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9B65D4" w14:textId="77777777" w:rsidR="004221E4" w:rsidRDefault="004221E4" w:rsidP="004221E4">
      <w:pPr>
        <w:ind w:firstLine="883"/>
        <w:jc w:val="center"/>
        <w:rPr>
          <w:b/>
          <w:sz w:val="44"/>
          <w:szCs w:val="44"/>
        </w:rPr>
      </w:pPr>
      <w:bookmarkStart w:id="0" w:name="_Toc498185720"/>
      <w:bookmarkStart w:id="1" w:name="_Toc498186088"/>
      <w:bookmarkStart w:id="2" w:name="_Toc498186483"/>
      <w:r>
        <w:rPr>
          <w:b/>
          <w:sz w:val="44"/>
          <w:szCs w:val="44"/>
        </w:rPr>
        <w:t xml:space="preserve">ZD31 Integrated Rebar </w:t>
      </w:r>
      <w:r>
        <w:rPr>
          <w:rFonts w:hint="eastAsia"/>
          <w:b/>
          <w:sz w:val="44"/>
          <w:szCs w:val="44"/>
        </w:rPr>
        <w:t>D</w:t>
      </w:r>
      <w:r>
        <w:rPr>
          <w:b/>
          <w:sz w:val="44"/>
          <w:szCs w:val="44"/>
        </w:rPr>
        <w:t>etector</w:t>
      </w:r>
    </w:p>
    <w:p w14:paraId="369E78EB" w14:textId="77777777" w:rsidR="004221E4" w:rsidRPr="00AE1DEC" w:rsidRDefault="004221E4" w:rsidP="004221E4">
      <w:pPr>
        <w:spacing w:line="400" w:lineRule="exact"/>
        <w:ind w:firstLine="420"/>
        <w:rPr>
          <w:szCs w:val="22"/>
        </w:rPr>
      </w:pPr>
      <w:r w:rsidRPr="00AE1DEC">
        <w:rPr>
          <w:szCs w:val="22"/>
        </w:rPr>
        <w:t>The appearance of ZD31Integrated Rebar detector is shown in figure 2.1.</w:t>
      </w:r>
    </w:p>
    <w:p w14:paraId="78918F6F" w14:textId="3BABE80F" w:rsidR="004221E4" w:rsidRDefault="004221E4" w:rsidP="004221E4">
      <w:pPr>
        <w:spacing w:line="720" w:lineRule="auto"/>
        <w:ind w:firstLine="400"/>
        <w:jc w:val="center"/>
        <w:rPr>
          <w:szCs w:val="21"/>
        </w:rPr>
      </w:pPr>
      <w:r w:rsidRPr="004221E4">
        <w:rPr>
          <w:noProof/>
          <w:szCs w:val="21"/>
        </w:rPr>
        <w:drawing>
          <wp:inline distT="0" distB="0" distL="0" distR="0" wp14:anchorId="09B79B57" wp14:editId="3B5EB754">
            <wp:extent cx="2679700" cy="1812925"/>
            <wp:effectExtent l="0" t="0" r="0" b="0"/>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9700" cy="1812925"/>
                    </a:xfrm>
                    <a:prstGeom prst="rect">
                      <a:avLst/>
                    </a:prstGeom>
                    <a:noFill/>
                    <a:ln>
                      <a:noFill/>
                    </a:ln>
                  </pic:spPr>
                </pic:pic>
              </a:graphicData>
            </a:graphic>
          </wp:inline>
        </w:drawing>
      </w:r>
    </w:p>
    <w:p w14:paraId="03387AC8" w14:textId="77777777" w:rsidR="004221E4" w:rsidRDefault="004221E4" w:rsidP="004221E4">
      <w:pPr>
        <w:ind w:firstLine="400"/>
        <w:jc w:val="center"/>
        <w:rPr>
          <w:szCs w:val="21"/>
        </w:rPr>
      </w:pPr>
      <w:r>
        <w:rPr>
          <w:szCs w:val="21"/>
        </w:rPr>
        <w:t>a)Top view</w:t>
      </w:r>
    </w:p>
    <w:p w14:paraId="28CAFC09" w14:textId="3CC25E5C" w:rsidR="004221E4" w:rsidRDefault="004221E4" w:rsidP="004221E4">
      <w:pPr>
        <w:spacing w:line="720" w:lineRule="auto"/>
        <w:ind w:firstLine="400"/>
        <w:jc w:val="center"/>
        <w:rPr>
          <w:szCs w:val="21"/>
        </w:rPr>
      </w:pPr>
      <w:r w:rsidRPr="004221E4">
        <w:rPr>
          <w:noProof/>
          <w:szCs w:val="21"/>
        </w:rPr>
        <w:drawing>
          <wp:inline distT="0" distB="0" distL="0" distR="0" wp14:anchorId="7FB865F2" wp14:editId="2E779601">
            <wp:extent cx="1939925" cy="1375410"/>
            <wp:effectExtent l="0" t="0" r="0" b="0"/>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9925" cy="1375410"/>
                    </a:xfrm>
                    <a:prstGeom prst="rect">
                      <a:avLst/>
                    </a:prstGeom>
                    <a:noFill/>
                    <a:ln>
                      <a:noFill/>
                    </a:ln>
                  </pic:spPr>
                </pic:pic>
              </a:graphicData>
            </a:graphic>
          </wp:inline>
        </w:drawing>
      </w:r>
    </w:p>
    <w:p w14:paraId="0E33B3A6" w14:textId="77777777" w:rsidR="004221E4" w:rsidRDefault="004221E4" w:rsidP="004221E4">
      <w:pPr>
        <w:ind w:firstLine="400"/>
        <w:jc w:val="center"/>
        <w:rPr>
          <w:szCs w:val="21"/>
        </w:rPr>
      </w:pPr>
      <w:r>
        <w:rPr>
          <w:szCs w:val="21"/>
        </w:rPr>
        <w:t>b)Left view</w:t>
      </w:r>
    </w:p>
    <w:p w14:paraId="707FB1A2" w14:textId="49C0C5DF" w:rsidR="004221E4" w:rsidRDefault="004221E4" w:rsidP="004221E4">
      <w:pPr>
        <w:spacing w:line="720" w:lineRule="auto"/>
        <w:ind w:firstLine="400"/>
        <w:jc w:val="center"/>
        <w:rPr>
          <w:szCs w:val="21"/>
        </w:rPr>
      </w:pPr>
      <w:r w:rsidRPr="004221E4">
        <w:rPr>
          <w:noProof/>
          <w:szCs w:val="21"/>
        </w:rPr>
        <w:drawing>
          <wp:inline distT="0" distB="0" distL="0" distR="0" wp14:anchorId="06C3954E" wp14:editId="429ADA98">
            <wp:extent cx="2456815" cy="1820545"/>
            <wp:effectExtent l="0" t="0" r="0" b="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6815" cy="1820545"/>
                    </a:xfrm>
                    <a:prstGeom prst="rect">
                      <a:avLst/>
                    </a:prstGeom>
                    <a:noFill/>
                    <a:ln>
                      <a:noFill/>
                    </a:ln>
                  </pic:spPr>
                </pic:pic>
              </a:graphicData>
            </a:graphic>
          </wp:inline>
        </w:drawing>
      </w:r>
    </w:p>
    <w:p w14:paraId="6DCE74E2" w14:textId="77777777" w:rsidR="004221E4" w:rsidRDefault="004221E4" w:rsidP="004221E4">
      <w:pPr>
        <w:spacing w:line="400" w:lineRule="exact"/>
        <w:ind w:firstLine="400"/>
        <w:jc w:val="center"/>
        <w:rPr>
          <w:szCs w:val="21"/>
        </w:rPr>
      </w:pPr>
      <w:r>
        <w:rPr>
          <w:szCs w:val="21"/>
        </w:rPr>
        <w:t>c)Right view</w:t>
      </w:r>
    </w:p>
    <w:p w14:paraId="2466E4A2" w14:textId="3AF7CAC2" w:rsidR="004221E4" w:rsidRDefault="004221E4" w:rsidP="004221E4">
      <w:pPr>
        <w:spacing w:line="720" w:lineRule="auto"/>
        <w:ind w:firstLine="400"/>
        <w:jc w:val="center"/>
        <w:rPr>
          <w:szCs w:val="21"/>
        </w:rPr>
      </w:pPr>
      <w:r w:rsidRPr="004221E4">
        <w:rPr>
          <w:noProof/>
          <w:szCs w:val="21"/>
        </w:rPr>
        <w:drawing>
          <wp:inline distT="0" distB="0" distL="0" distR="0" wp14:anchorId="19C0D50D" wp14:editId="7059AABB">
            <wp:extent cx="2345690" cy="1137285"/>
            <wp:effectExtent l="0" t="0" r="0" b="0"/>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45690" cy="1137285"/>
                    </a:xfrm>
                    <a:prstGeom prst="rect">
                      <a:avLst/>
                    </a:prstGeom>
                    <a:noFill/>
                    <a:ln>
                      <a:noFill/>
                    </a:ln>
                  </pic:spPr>
                </pic:pic>
              </a:graphicData>
            </a:graphic>
          </wp:inline>
        </w:drawing>
      </w:r>
    </w:p>
    <w:p w14:paraId="1A5DEF4C" w14:textId="77777777" w:rsidR="004221E4" w:rsidRDefault="004221E4" w:rsidP="004221E4">
      <w:pPr>
        <w:spacing w:line="400" w:lineRule="exact"/>
        <w:ind w:firstLine="400"/>
        <w:jc w:val="center"/>
        <w:rPr>
          <w:szCs w:val="21"/>
        </w:rPr>
      </w:pPr>
      <w:r>
        <w:rPr>
          <w:szCs w:val="21"/>
        </w:rPr>
        <w:t>d)Bottom view</w:t>
      </w:r>
    </w:p>
    <w:p w14:paraId="20B20549" w14:textId="77777777" w:rsidR="004221E4" w:rsidRDefault="004221E4" w:rsidP="004221E4">
      <w:pPr>
        <w:spacing w:line="400" w:lineRule="exact"/>
        <w:ind w:firstLine="400"/>
        <w:jc w:val="center"/>
        <w:rPr>
          <w:szCs w:val="21"/>
        </w:rPr>
      </w:pPr>
      <w:r>
        <w:rPr>
          <w:szCs w:val="21"/>
        </w:rPr>
        <w:t>Figure 2.1 Schematic diagram of host appearance</w:t>
      </w:r>
    </w:p>
    <w:p w14:paraId="688190B7" w14:textId="77777777" w:rsidR="004221E4" w:rsidRDefault="004221E4" w:rsidP="004221E4">
      <w:pPr>
        <w:rPr>
          <w:szCs w:val="21"/>
        </w:rPr>
      </w:pPr>
    </w:p>
    <w:p w14:paraId="4D99BC75" w14:textId="69F1A075" w:rsidR="004221E4" w:rsidRDefault="00B36FA8" w:rsidP="004221E4">
      <w:pPr>
        <w:spacing w:line="720" w:lineRule="auto"/>
        <w:ind w:firstLine="400"/>
        <w:jc w:val="center"/>
        <w:rPr>
          <w:szCs w:val="21"/>
        </w:rPr>
      </w:pPr>
      <w:r>
        <w:rPr>
          <w:noProof/>
          <w:szCs w:val="21"/>
        </w:rPr>
        <w:lastRenderedPageBreak/>
        <w:drawing>
          <wp:inline distT="0" distB="0" distL="0" distR="0" wp14:anchorId="75A593F3" wp14:editId="15E9E39A">
            <wp:extent cx="3959532" cy="2639833"/>
            <wp:effectExtent l="0" t="0" r="317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D31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85197" cy="2656944"/>
                    </a:xfrm>
                    <a:prstGeom prst="rect">
                      <a:avLst/>
                    </a:prstGeom>
                  </pic:spPr>
                </pic:pic>
              </a:graphicData>
            </a:graphic>
          </wp:inline>
        </w:drawing>
      </w:r>
      <w:r w:rsidR="004221E4" w:rsidRPr="004221E4">
        <w:rPr>
          <w:noProof/>
          <w:szCs w:val="21"/>
        </w:rPr>
        <w:drawing>
          <wp:inline distT="0" distB="0" distL="0" distR="0" wp14:anchorId="6C50C849" wp14:editId="2A5A35AC">
            <wp:extent cx="3792773" cy="2524315"/>
            <wp:effectExtent l="0" t="0" r="0" b="0"/>
            <wp:docPr id="2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11727" cy="2536930"/>
                    </a:xfrm>
                    <a:prstGeom prst="rect">
                      <a:avLst/>
                    </a:prstGeom>
                    <a:noFill/>
                    <a:ln>
                      <a:noFill/>
                    </a:ln>
                  </pic:spPr>
                </pic:pic>
              </a:graphicData>
            </a:graphic>
          </wp:inline>
        </w:drawing>
      </w:r>
      <w:r w:rsidR="004221E4" w:rsidRPr="004221E4">
        <w:rPr>
          <w:noProof/>
          <w:szCs w:val="21"/>
        </w:rPr>
        <w:drawing>
          <wp:inline distT="0" distB="0" distL="0" distR="0" wp14:anchorId="7BBFF525" wp14:editId="52D73415">
            <wp:extent cx="4524293" cy="3016011"/>
            <wp:effectExtent l="0" t="0" r="0" b="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7788" cy="3025007"/>
                    </a:xfrm>
                    <a:prstGeom prst="rect">
                      <a:avLst/>
                    </a:prstGeom>
                    <a:noFill/>
                    <a:ln>
                      <a:noFill/>
                    </a:ln>
                  </pic:spPr>
                </pic:pic>
              </a:graphicData>
            </a:graphic>
          </wp:inline>
        </w:drawing>
      </w:r>
    </w:p>
    <w:p w14:paraId="1DDFB7A3" w14:textId="77777777" w:rsidR="004221E4" w:rsidRDefault="004221E4" w:rsidP="004221E4">
      <w:pPr>
        <w:spacing w:line="400" w:lineRule="exact"/>
        <w:ind w:firstLine="400"/>
        <w:jc w:val="center"/>
        <w:rPr>
          <w:szCs w:val="21"/>
        </w:rPr>
      </w:pPr>
    </w:p>
    <w:p w14:paraId="2A94A79B" w14:textId="77777777" w:rsidR="004221E4" w:rsidRPr="002778D6" w:rsidRDefault="004221E4" w:rsidP="004221E4">
      <w:pPr>
        <w:pStyle w:val="10"/>
        <w:ind w:firstLine="482"/>
        <w:rPr>
          <w:sz w:val="24"/>
          <w:szCs w:val="24"/>
        </w:rPr>
      </w:pPr>
      <w:r w:rsidRPr="002778D6">
        <w:rPr>
          <w:sz w:val="24"/>
          <w:szCs w:val="24"/>
        </w:rPr>
        <w:lastRenderedPageBreak/>
        <w:t>1.1 Introduction</w:t>
      </w:r>
      <w:bookmarkEnd w:id="0"/>
      <w:bookmarkEnd w:id="1"/>
      <w:bookmarkEnd w:id="2"/>
    </w:p>
    <w:p w14:paraId="23EEB269" w14:textId="77777777" w:rsidR="004221E4" w:rsidRPr="002778D6" w:rsidRDefault="004221E4" w:rsidP="004221E4">
      <w:pPr>
        <w:ind w:firstLine="400"/>
        <w:rPr>
          <w:sz w:val="24"/>
        </w:rPr>
      </w:pPr>
      <w:r w:rsidRPr="002778D6">
        <w:rPr>
          <w:sz w:val="24"/>
        </w:rPr>
        <w:t xml:space="preserve"> ZD31Integrated Rebar Detector are mainly used for detecting the internal reinforcement position, the protective layer thickness, reinforcement spacing and diameter of rebar. It can accurately draw the distribution map of the whole rebar, to provide test data with high precision and high speed; the integrated structure of the host and the sensor coil, making it is convenient and quick when carrying and field operation ; It is characterized in coil structure design, faster speed, higher accuracy, stronger resolution.</w:t>
      </w:r>
    </w:p>
    <w:p w14:paraId="173F3C77" w14:textId="77777777" w:rsidR="004221E4" w:rsidRPr="002778D6" w:rsidRDefault="004221E4" w:rsidP="004221E4">
      <w:pPr>
        <w:pStyle w:val="10"/>
        <w:ind w:firstLine="482"/>
        <w:rPr>
          <w:sz w:val="24"/>
          <w:szCs w:val="24"/>
        </w:rPr>
      </w:pPr>
      <w:bookmarkStart w:id="3" w:name="_Toc498185721"/>
      <w:bookmarkStart w:id="4" w:name="_Toc498186089"/>
      <w:bookmarkStart w:id="5" w:name="_Toc498186484"/>
      <w:r w:rsidRPr="002778D6">
        <w:rPr>
          <w:sz w:val="24"/>
          <w:szCs w:val="24"/>
        </w:rPr>
        <w:t>1.2 Functions</w:t>
      </w:r>
      <w:bookmarkEnd w:id="3"/>
      <w:bookmarkEnd w:id="4"/>
      <w:bookmarkEnd w:id="5"/>
      <w:r w:rsidRPr="002778D6">
        <w:rPr>
          <w:sz w:val="24"/>
          <w:szCs w:val="24"/>
        </w:rPr>
        <w:t xml:space="preserve">  </w:t>
      </w:r>
    </w:p>
    <w:p w14:paraId="6FFF5E4B" w14:textId="77777777" w:rsidR="004221E4" w:rsidRPr="002778D6" w:rsidRDefault="004221E4" w:rsidP="004221E4">
      <w:pPr>
        <w:pStyle w:val="10"/>
        <w:ind w:firstLine="482"/>
        <w:rPr>
          <w:sz w:val="24"/>
          <w:szCs w:val="24"/>
        </w:rPr>
      </w:pPr>
      <w:bookmarkStart w:id="6" w:name="_Toc498185722"/>
      <w:bookmarkStart w:id="7" w:name="_Toc498186090"/>
      <w:bookmarkStart w:id="8" w:name="_Toc498186485"/>
      <w:r w:rsidRPr="002778D6">
        <w:rPr>
          <w:sz w:val="24"/>
          <w:szCs w:val="24"/>
        </w:rPr>
        <w:t>1.2.1 Main Functions</w:t>
      </w:r>
      <w:bookmarkEnd w:id="6"/>
      <w:bookmarkEnd w:id="7"/>
      <w:bookmarkEnd w:id="8"/>
    </w:p>
    <w:p w14:paraId="32D164E0" w14:textId="77777777" w:rsidR="004221E4" w:rsidRPr="002778D6" w:rsidRDefault="004221E4" w:rsidP="004221E4">
      <w:pPr>
        <w:ind w:firstLine="400"/>
        <w:rPr>
          <w:sz w:val="24"/>
        </w:rPr>
      </w:pPr>
      <w:r w:rsidRPr="002778D6">
        <w:rPr>
          <w:sz w:val="24"/>
        </w:rPr>
        <w:t>1. Accurately measure the thickness of protective layer of rebar;</w:t>
      </w:r>
    </w:p>
    <w:p w14:paraId="2617A225" w14:textId="77777777" w:rsidR="004221E4" w:rsidRPr="002778D6" w:rsidRDefault="004221E4" w:rsidP="004221E4">
      <w:pPr>
        <w:ind w:firstLine="400"/>
        <w:rPr>
          <w:sz w:val="24"/>
        </w:rPr>
      </w:pPr>
      <w:r w:rsidRPr="002778D6">
        <w:rPr>
          <w:sz w:val="24"/>
        </w:rPr>
        <w:t>2. Locate the position, trend and distribution of steel bars;</w:t>
      </w:r>
    </w:p>
    <w:p w14:paraId="73B424D4" w14:textId="77777777" w:rsidR="004221E4" w:rsidRPr="002778D6" w:rsidRDefault="004221E4" w:rsidP="004221E4">
      <w:pPr>
        <w:ind w:firstLine="400"/>
        <w:rPr>
          <w:sz w:val="24"/>
        </w:rPr>
      </w:pPr>
      <w:r w:rsidRPr="002778D6">
        <w:rPr>
          <w:sz w:val="24"/>
        </w:rPr>
        <w:t>3. Measure the protective layer of steel bar and estimate the diameter of steel bar;</w:t>
      </w:r>
    </w:p>
    <w:p w14:paraId="60F5CC7A" w14:textId="77777777" w:rsidR="004221E4" w:rsidRPr="002778D6" w:rsidRDefault="004221E4" w:rsidP="004221E4">
      <w:pPr>
        <w:ind w:firstLine="400"/>
        <w:rPr>
          <w:sz w:val="24"/>
        </w:rPr>
      </w:pPr>
      <w:r w:rsidRPr="002778D6">
        <w:rPr>
          <w:sz w:val="24"/>
        </w:rPr>
        <w:t>4. Storage, view and transmission of detection data.</w:t>
      </w:r>
    </w:p>
    <w:p w14:paraId="50B26113" w14:textId="77777777" w:rsidR="004221E4" w:rsidRPr="002778D6" w:rsidRDefault="004221E4" w:rsidP="004221E4">
      <w:pPr>
        <w:pStyle w:val="10"/>
        <w:ind w:firstLine="482"/>
        <w:rPr>
          <w:sz w:val="24"/>
          <w:szCs w:val="24"/>
        </w:rPr>
      </w:pPr>
      <w:bookmarkStart w:id="9" w:name="_Toc498185723"/>
      <w:bookmarkStart w:id="10" w:name="_Toc498186091"/>
      <w:bookmarkStart w:id="11" w:name="_Toc498186486"/>
      <w:r w:rsidRPr="002778D6">
        <w:rPr>
          <w:sz w:val="24"/>
          <w:szCs w:val="24"/>
        </w:rPr>
        <w:t>1.2.2 Special Functions</w:t>
      </w:r>
      <w:bookmarkEnd w:id="9"/>
      <w:bookmarkEnd w:id="10"/>
      <w:bookmarkEnd w:id="11"/>
    </w:p>
    <w:p w14:paraId="6643004C" w14:textId="77777777" w:rsidR="004221E4" w:rsidRPr="002778D6" w:rsidRDefault="004221E4" w:rsidP="004221E4">
      <w:pPr>
        <w:ind w:firstLine="400"/>
        <w:rPr>
          <w:sz w:val="24"/>
        </w:rPr>
      </w:pPr>
      <w:r w:rsidRPr="002778D6">
        <w:rPr>
          <w:sz w:val="24"/>
        </w:rPr>
        <w:t>1. The detection mode is intuitive, accurate, accurate display of steel bar position, spacing, protective layer thickness in the same screen;</w:t>
      </w:r>
    </w:p>
    <w:p w14:paraId="336F611E" w14:textId="77777777" w:rsidR="004221E4" w:rsidRPr="002778D6" w:rsidRDefault="004221E4" w:rsidP="004221E4">
      <w:pPr>
        <w:ind w:firstLine="400"/>
        <w:rPr>
          <w:sz w:val="24"/>
        </w:rPr>
      </w:pPr>
      <w:r w:rsidRPr="002778D6">
        <w:rPr>
          <w:sz w:val="24"/>
        </w:rPr>
        <w:t>2</w:t>
      </w:r>
      <w:r w:rsidRPr="002778D6">
        <w:rPr>
          <w:sz w:val="24"/>
        </w:rPr>
        <w:t>．</w:t>
      </w:r>
      <w:r w:rsidRPr="002778D6">
        <w:rPr>
          <w:sz w:val="24"/>
        </w:rPr>
        <w:t>Four kinds of single point measurement, grid detecting, waveform detecting and profile detecting are all implemented the deletion operation of the wrong test data and graphics, which is easy to use in field test;</w:t>
      </w:r>
    </w:p>
    <w:p w14:paraId="52ED78E4" w14:textId="77777777" w:rsidR="004221E4" w:rsidRPr="002778D6" w:rsidRDefault="004221E4" w:rsidP="004221E4">
      <w:pPr>
        <w:ind w:firstLine="400"/>
        <w:rPr>
          <w:sz w:val="24"/>
        </w:rPr>
      </w:pPr>
      <w:r w:rsidRPr="002778D6">
        <w:rPr>
          <w:sz w:val="24"/>
        </w:rPr>
        <w:t>3. Complete at any time interleaved switching of X axis and Y axis grid scan testing process (i.e. direction coordinate axis) test, random switching data and steel distribution will automatically continue the information before test, so as to improve the flexibility of the field test;</w:t>
      </w:r>
    </w:p>
    <w:p w14:paraId="7B43971F" w14:textId="77777777" w:rsidR="004221E4" w:rsidRPr="002778D6" w:rsidRDefault="004221E4" w:rsidP="004221E4">
      <w:pPr>
        <w:ind w:firstLine="400"/>
        <w:rPr>
          <w:sz w:val="24"/>
        </w:rPr>
      </w:pPr>
      <w:r w:rsidRPr="002778D6">
        <w:rPr>
          <w:sz w:val="24"/>
        </w:rPr>
        <w:t>4. Single handing machine, operation design and four wheel positioning method, equipped with high strength wear-resistant tires, easy to protect the wear and tear of the detector;</w:t>
      </w:r>
    </w:p>
    <w:p w14:paraId="6B09675C" w14:textId="77777777" w:rsidR="004221E4" w:rsidRPr="002778D6" w:rsidRDefault="004221E4" w:rsidP="004221E4">
      <w:pPr>
        <w:ind w:firstLine="400"/>
        <w:rPr>
          <w:sz w:val="24"/>
        </w:rPr>
      </w:pPr>
      <w:r w:rsidRPr="002778D6">
        <w:rPr>
          <w:sz w:val="24"/>
        </w:rPr>
        <w:t>5</w:t>
      </w:r>
      <w:r w:rsidRPr="002778D6">
        <w:rPr>
          <w:sz w:val="24"/>
        </w:rPr>
        <w:t>．</w:t>
      </w:r>
      <w:r w:rsidRPr="002778D6">
        <w:rPr>
          <w:sz w:val="24"/>
        </w:rPr>
        <w:t>The automatic storage calibration value is used to realize rapid measurement and reduce the troublesome procedures before each check.</w:t>
      </w:r>
    </w:p>
    <w:p w14:paraId="62CF323A" w14:textId="77777777" w:rsidR="004221E4" w:rsidRPr="002778D6" w:rsidRDefault="004221E4" w:rsidP="004221E4">
      <w:pPr>
        <w:ind w:firstLine="400"/>
        <w:rPr>
          <w:sz w:val="24"/>
        </w:rPr>
      </w:pPr>
      <w:r w:rsidRPr="002778D6">
        <w:rPr>
          <w:sz w:val="24"/>
        </w:rPr>
        <w:t xml:space="preserve">6. </w:t>
      </w:r>
      <w:bookmarkStart w:id="12" w:name="_Hlk32759163"/>
      <w:r w:rsidRPr="002778D6">
        <w:rPr>
          <w:sz w:val="24"/>
        </w:rPr>
        <w:t>Analysis software can produce two-dimensional plan view and 3D three-dimensional view.</w:t>
      </w:r>
    </w:p>
    <w:p w14:paraId="41C6B403" w14:textId="77777777" w:rsidR="004221E4" w:rsidRPr="002778D6" w:rsidRDefault="004221E4" w:rsidP="004221E4">
      <w:pPr>
        <w:ind w:firstLine="400"/>
        <w:rPr>
          <w:sz w:val="24"/>
        </w:rPr>
      </w:pPr>
      <w:r w:rsidRPr="002778D6">
        <w:rPr>
          <w:sz w:val="24"/>
        </w:rPr>
        <w:t xml:space="preserve">7. </w:t>
      </w:r>
      <w:bookmarkStart w:id="13" w:name="_Hlk32759239"/>
      <w:r w:rsidRPr="002778D6">
        <w:rPr>
          <w:sz w:val="24"/>
        </w:rPr>
        <w:t>JGJ detection mode realizes 1-6 repeated tests of a single steel bar, and automatically calculates the average value;</w:t>
      </w:r>
      <w:bookmarkEnd w:id="13"/>
    </w:p>
    <w:p w14:paraId="7EF4A1DD" w14:textId="77777777" w:rsidR="004221E4" w:rsidRPr="002778D6" w:rsidRDefault="004221E4" w:rsidP="004221E4">
      <w:pPr>
        <w:pStyle w:val="10"/>
        <w:ind w:firstLine="482"/>
        <w:rPr>
          <w:sz w:val="24"/>
          <w:szCs w:val="24"/>
        </w:rPr>
      </w:pPr>
      <w:bookmarkStart w:id="14" w:name="_Toc498185724"/>
      <w:bookmarkStart w:id="15" w:name="_Toc498186092"/>
      <w:bookmarkStart w:id="16" w:name="_Toc498186487"/>
      <w:bookmarkEnd w:id="12"/>
      <w:r w:rsidRPr="002778D6">
        <w:rPr>
          <w:sz w:val="24"/>
          <w:szCs w:val="24"/>
        </w:rPr>
        <w:t>1.2.3 Main Features</w:t>
      </w:r>
      <w:bookmarkEnd w:id="14"/>
      <w:bookmarkEnd w:id="15"/>
      <w:bookmarkEnd w:id="16"/>
    </w:p>
    <w:p w14:paraId="09F2A622" w14:textId="77777777" w:rsidR="004221E4" w:rsidRPr="002778D6" w:rsidRDefault="004221E4" w:rsidP="004221E4">
      <w:pPr>
        <w:pStyle w:val="1"/>
        <w:numPr>
          <w:ilvl w:val="0"/>
          <w:numId w:val="14"/>
        </w:numPr>
        <w:jc w:val="left"/>
        <w:rPr>
          <w:rFonts w:eastAsia="宋体"/>
        </w:rPr>
      </w:pPr>
      <w:r w:rsidRPr="002778D6">
        <w:rPr>
          <w:rFonts w:eastAsia="宋体"/>
        </w:rPr>
        <w:t>2.8 inch high resolution color LCD screen (320 x 240 pixels), whether in indoor or outdoor, any situation can be clearly visible detection data;</w:t>
      </w:r>
    </w:p>
    <w:p w14:paraId="3CDC09CB" w14:textId="77777777" w:rsidR="004221E4" w:rsidRPr="002778D6" w:rsidRDefault="004221E4" w:rsidP="004221E4">
      <w:pPr>
        <w:pStyle w:val="1"/>
        <w:numPr>
          <w:ilvl w:val="0"/>
          <w:numId w:val="14"/>
        </w:numPr>
        <w:jc w:val="left"/>
        <w:rPr>
          <w:rFonts w:eastAsia="宋体"/>
          <w:color w:val="000000"/>
        </w:rPr>
      </w:pPr>
      <w:r w:rsidRPr="002778D6">
        <w:rPr>
          <w:rFonts w:eastAsia="宋体"/>
          <w:color w:val="000000"/>
        </w:rPr>
        <w:t>Multi-coil structure design, faster, higher precision, stronger resolution;</w:t>
      </w:r>
    </w:p>
    <w:p w14:paraId="6070875D" w14:textId="77777777" w:rsidR="004221E4" w:rsidRPr="002778D6" w:rsidRDefault="004221E4" w:rsidP="004221E4">
      <w:pPr>
        <w:pStyle w:val="1"/>
        <w:numPr>
          <w:ilvl w:val="0"/>
          <w:numId w:val="14"/>
        </w:numPr>
        <w:jc w:val="left"/>
        <w:rPr>
          <w:rFonts w:eastAsia="宋体"/>
        </w:rPr>
      </w:pPr>
      <w:r w:rsidRPr="002778D6">
        <w:rPr>
          <w:rFonts w:eastAsia="宋体"/>
        </w:rPr>
        <w:t>Using USB mode data transmission and charging, you can quickly upload the stored data to the computer through the USB.</w:t>
      </w:r>
    </w:p>
    <w:p w14:paraId="5805D3B9" w14:textId="77777777" w:rsidR="004221E4" w:rsidRPr="002778D6" w:rsidRDefault="004221E4" w:rsidP="004221E4">
      <w:pPr>
        <w:pStyle w:val="1"/>
        <w:numPr>
          <w:ilvl w:val="0"/>
          <w:numId w:val="14"/>
        </w:numPr>
        <w:jc w:val="left"/>
        <w:rPr>
          <w:rFonts w:eastAsia="宋体"/>
        </w:rPr>
      </w:pPr>
      <w:r w:rsidRPr="002778D6">
        <w:rPr>
          <w:rFonts w:eastAsia="宋体"/>
        </w:rPr>
        <w:lastRenderedPageBreak/>
        <w:t>With built-in high-capacity lithium battery, the power consumption is low, in the case of battery is full the standby time is about 16 hours;</w:t>
      </w:r>
    </w:p>
    <w:p w14:paraId="72985159" w14:textId="77777777" w:rsidR="004221E4" w:rsidRPr="002778D6" w:rsidRDefault="004221E4" w:rsidP="004221E4">
      <w:pPr>
        <w:pStyle w:val="1"/>
        <w:numPr>
          <w:ilvl w:val="0"/>
          <w:numId w:val="14"/>
        </w:numPr>
        <w:jc w:val="left"/>
        <w:rPr>
          <w:rFonts w:eastAsia="宋体"/>
        </w:rPr>
      </w:pPr>
      <w:r w:rsidRPr="002778D6">
        <w:rPr>
          <w:rFonts w:eastAsia="宋体"/>
        </w:rPr>
        <w:t>Data management mode in the data storage, view, delete and other functions, can store about two hundred thousand rebar measuring point data;</w:t>
      </w:r>
    </w:p>
    <w:p w14:paraId="5875A7CF" w14:textId="77777777" w:rsidR="004221E4" w:rsidRPr="002778D6" w:rsidRDefault="004221E4" w:rsidP="004221E4">
      <w:pPr>
        <w:pStyle w:val="1"/>
        <w:numPr>
          <w:ilvl w:val="0"/>
          <w:numId w:val="14"/>
        </w:numPr>
        <w:jc w:val="left"/>
        <w:rPr>
          <w:rFonts w:eastAsia="宋体"/>
        </w:rPr>
      </w:pPr>
      <w:r w:rsidRPr="002778D6">
        <w:rPr>
          <w:rFonts w:eastAsia="宋体"/>
          <w:color w:val="000000"/>
        </w:rPr>
        <w:t>The problem of reinforcing steel bar leakage is solved by using super dense tendon resolving power;</w:t>
      </w:r>
    </w:p>
    <w:p w14:paraId="34B3A05E" w14:textId="77777777" w:rsidR="004221E4" w:rsidRPr="002778D6" w:rsidRDefault="004221E4" w:rsidP="004221E4">
      <w:pPr>
        <w:pStyle w:val="1"/>
        <w:numPr>
          <w:ilvl w:val="0"/>
          <w:numId w:val="14"/>
        </w:numPr>
        <w:jc w:val="left"/>
        <w:rPr>
          <w:rFonts w:eastAsia="宋体"/>
        </w:rPr>
      </w:pPr>
      <w:r w:rsidRPr="002778D6">
        <w:rPr>
          <w:rFonts w:eastAsia="宋体"/>
        </w:rPr>
        <w:t>Select configuration Standard test block which can be configured with special and unique design;</w:t>
      </w:r>
    </w:p>
    <w:p w14:paraId="6A1C0CC3" w14:textId="77777777" w:rsidR="004221E4" w:rsidRPr="002778D6" w:rsidRDefault="004221E4" w:rsidP="004221E4">
      <w:pPr>
        <w:pStyle w:val="1"/>
        <w:numPr>
          <w:ilvl w:val="0"/>
          <w:numId w:val="14"/>
        </w:numPr>
        <w:jc w:val="left"/>
        <w:rPr>
          <w:rFonts w:eastAsia="宋体"/>
        </w:rPr>
      </w:pPr>
      <w:r w:rsidRPr="002778D6">
        <w:rPr>
          <w:rFonts w:eastAsia="宋体"/>
        </w:rPr>
        <w:t>Using the host and sensor coil integrated design, compact size, light weight, easy to carry;</w:t>
      </w:r>
    </w:p>
    <w:p w14:paraId="51229424" w14:textId="77777777" w:rsidR="004221E4" w:rsidRPr="002778D6" w:rsidRDefault="004221E4" w:rsidP="004221E4">
      <w:pPr>
        <w:pStyle w:val="1"/>
        <w:numPr>
          <w:ilvl w:val="0"/>
          <w:numId w:val="14"/>
        </w:numPr>
        <w:jc w:val="left"/>
        <w:rPr>
          <w:rFonts w:eastAsia="宋体"/>
        </w:rPr>
      </w:pPr>
      <w:r w:rsidRPr="002778D6">
        <w:rPr>
          <w:rFonts w:eastAsia="宋体"/>
        </w:rPr>
        <w:t>Adjacent steel bar intermediate position real-time judgment, indicating light prompt, can avoid around the steel bar, easy drilling coring;</w:t>
      </w:r>
    </w:p>
    <w:p w14:paraId="369A1A39" w14:textId="77777777" w:rsidR="004221E4" w:rsidRPr="002778D6" w:rsidRDefault="004221E4" w:rsidP="004221E4">
      <w:pPr>
        <w:pStyle w:val="1"/>
        <w:numPr>
          <w:ilvl w:val="0"/>
          <w:numId w:val="14"/>
        </w:numPr>
        <w:jc w:val="left"/>
        <w:rPr>
          <w:rFonts w:eastAsia="宋体"/>
        </w:rPr>
      </w:pPr>
      <w:r w:rsidRPr="002778D6">
        <w:rPr>
          <w:rFonts w:eastAsia="宋体"/>
        </w:rPr>
        <w:t>The instrument bag is shockproof, has a protective lining inside, and is equipped with a waterproof cover for easy carrying;</w:t>
      </w:r>
    </w:p>
    <w:p w14:paraId="50ECBAD2" w14:textId="77777777" w:rsidR="004221E4" w:rsidRPr="002778D6" w:rsidRDefault="004221E4" w:rsidP="004221E4">
      <w:pPr>
        <w:pStyle w:val="1"/>
        <w:numPr>
          <w:ilvl w:val="0"/>
          <w:numId w:val="14"/>
        </w:numPr>
        <w:jc w:val="left"/>
        <w:rPr>
          <w:rFonts w:eastAsia="宋体"/>
        </w:rPr>
      </w:pPr>
      <w:r w:rsidRPr="002778D6">
        <w:rPr>
          <w:rFonts w:eastAsia="宋体"/>
        </w:rPr>
        <w:t>Equipped with medium and large steel bar detection software, it is convenient for professional data analysis, data processing and generating complete report in PC.</w:t>
      </w:r>
    </w:p>
    <w:p w14:paraId="24C7FA62" w14:textId="77777777" w:rsidR="004221E4" w:rsidRPr="002778D6" w:rsidRDefault="004221E4" w:rsidP="004221E4">
      <w:pPr>
        <w:pStyle w:val="10"/>
        <w:ind w:firstLine="482"/>
        <w:rPr>
          <w:sz w:val="24"/>
          <w:szCs w:val="24"/>
        </w:rPr>
      </w:pPr>
      <w:bookmarkStart w:id="17" w:name="_Toc498185725"/>
      <w:bookmarkStart w:id="18" w:name="_Toc498186093"/>
      <w:bookmarkStart w:id="19" w:name="_Toc498186488"/>
      <w:bookmarkStart w:id="20" w:name="_Hlk32759570"/>
      <w:r w:rsidRPr="002778D6">
        <w:rPr>
          <w:sz w:val="24"/>
          <w:szCs w:val="24"/>
        </w:rPr>
        <w:t>1.3 Technical sheet</w:t>
      </w:r>
      <w:bookmarkEnd w:id="17"/>
      <w:bookmarkEnd w:id="18"/>
      <w:bookmarkEnd w:id="19"/>
    </w:p>
    <w:tbl>
      <w:tblPr>
        <w:tblW w:w="833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3246"/>
        <w:gridCol w:w="1473"/>
        <w:gridCol w:w="3611"/>
      </w:tblGrid>
      <w:tr w:rsidR="004221E4" w:rsidRPr="002778D6" w14:paraId="1F0A8478" w14:textId="77777777" w:rsidTr="00557BD5">
        <w:tc>
          <w:tcPr>
            <w:tcW w:w="3246" w:type="dxa"/>
            <w:tcBorders>
              <w:top w:val="double" w:sz="4" w:space="0" w:color="auto"/>
              <w:bottom w:val="nil"/>
            </w:tcBorders>
            <w:shd w:val="clear" w:color="auto" w:fill="FF0000"/>
            <w:vAlign w:val="center"/>
          </w:tcPr>
          <w:p w14:paraId="26DD5141" w14:textId="77777777" w:rsidR="004221E4" w:rsidRPr="002778D6" w:rsidRDefault="004221E4" w:rsidP="00557BD5">
            <w:pPr>
              <w:rPr>
                <w:rFonts w:eastAsia="微软雅黑"/>
                <w:b/>
                <w:sz w:val="24"/>
              </w:rPr>
            </w:pPr>
            <w:r w:rsidRPr="002778D6">
              <w:rPr>
                <w:rFonts w:eastAsia="微软雅黑"/>
                <w:kern w:val="0"/>
                <w:sz w:val="24"/>
              </w:rPr>
              <w:t>Mode</w:t>
            </w:r>
          </w:p>
        </w:tc>
        <w:tc>
          <w:tcPr>
            <w:tcW w:w="5084" w:type="dxa"/>
            <w:gridSpan w:val="2"/>
            <w:tcBorders>
              <w:top w:val="double" w:sz="4" w:space="0" w:color="auto"/>
              <w:bottom w:val="nil"/>
            </w:tcBorders>
            <w:shd w:val="clear" w:color="auto" w:fill="FF0000"/>
            <w:vAlign w:val="center"/>
          </w:tcPr>
          <w:p w14:paraId="1382E150" w14:textId="77777777" w:rsidR="004221E4" w:rsidRPr="002778D6" w:rsidRDefault="004221E4" w:rsidP="00557BD5">
            <w:pPr>
              <w:rPr>
                <w:rFonts w:eastAsia="微软雅黑"/>
                <w:b/>
                <w:sz w:val="24"/>
              </w:rPr>
            </w:pPr>
            <w:r w:rsidRPr="002778D6">
              <w:rPr>
                <w:rFonts w:eastAsia="微软雅黑"/>
                <w:b/>
                <w:sz w:val="24"/>
              </w:rPr>
              <w:t>ZD31</w:t>
            </w:r>
          </w:p>
        </w:tc>
      </w:tr>
      <w:tr w:rsidR="004221E4" w:rsidRPr="002778D6" w14:paraId="48EB0D6B" w14:textId="77777777" w:rsidTr="00557BD5">
        <w:trPr>
          <w:trHeight w:val="477"/>
        </w:trPr>
        <w:tc>
          <w:tcPr>
            <w:tcW w:w="3246" w:type="dxa"/>
            <w:tcBorders>
              <w:top w:val="nil"/>
              <w:bottom w:val="single" w:sz="4" w:space="0" w:color="auto"/>
            </w:tcBorders>
            <w:shd w:val="clear" w:color="auto" w:fill="D9D9D9"/>
            <w:vAlign w:val="center"/>
          </w:tcPr>
          <w:p w14:paraId="7188B13A" w14:textId="77777777" w:rsidR="004221E4" w:rsidRPr="002778D6" w:rsidRDefault="004221E4" w:rsidP="00557BD5">
            <w:pPr>
              <w:rPr>
                <w:sz w:val="24"/>
              </w:rPr>
            </w:pPr>
            <w:r w:rsidRPr="002778D6">
              <w:rPr>
                <w:sz w:val="24"/>
              </w:rPr>
              <w:t>Applicable range of Rebar</w:t>
            </w:r>
            <w:r w:rsidRPr="002778D6">
              <w:rPr>
                <w:sz w:val="24"/>
              </w:rPr>
              <w:t>（</w:t>
            </w:r>
            <w:r w:rsidRPr="002778D6">
              <w:rPr>
                <w:sz w:val="24"/>
              </w:rPr>
              <w:t>mm</w:t>
            </w:r>
            <w:r w:rsidRPr="002778D6">
              <w:rPr>
                <w:sz w:val="24"/>
              </w:rPr>
              <w:t>）</w:t>
            </w:r>
          </w:p>
        </w:tc>
        <w:tc>
          <w:tcPr>
            <w:tcW w:w="5084" w:type="dxa"/>
            <w:gridSpan w:val="2"/>
            <w:tcBorders>
              <w:top w:val="nil"/>
            </w:tcBorders>
            <w:vAlign w:val="center"/>
          </w:tcPr>
          <w:p w14:paraId="240402C5" w14:textId="77777777" w:rsidR="004221E4" w:rsidRPr="002778D6" w:rsidRDefault="004221E4" w:rsidP="00557BD5">
            <w:pPr>
              <w:rPr>
                <w:sz w:val="24"/>
              </w:rPr>
            </w:pPr>
            <w:r w:rsidRPr="002778D6">
              <w:rPr>
                <w:color w:val="000000"/>
                <w:kern w:val="0"/>
                <w:sz w:val="24"/>
              </w:rPr>
              <w:t>φ6</w:t>
            </w:r>
            <w:r w:rsidRPr="002778D6">
              <w:rPr>
                <w:color w:val="000000"/>
                <w:kern w:val="0"/>
                <w:sz w:val="24"/>
              </w:rPr>
              <w:t>～</w:t>
            </w:r>
            <w:r w:rsidRPr="002778D6">
              <w:rPr>
                <w:color w:val="000000"/>
                <w:kern w:val="0"/>
                <w:sz w:val="24"/>
              </w:rPr>
              <w:t>φ50</w:t>
            </w:r>
          </w:p>
        </w:tc>
      </w:tr>
      <w:tr w:rsidR="004221E4" w:rsidRPr="002778D6" w14:paraId="2FA3DA44" w14:textId="77777777" w:rsidTr="00557BD5">
        <w:tc>
          <w:tcPr>
            <w:tcW w:w="3246" w:type="dxa"/>
            <w:tcBorders>
              <w:top w:val="single" w:sz="4" w:space="0" w:color="auto"/>
              <w:bottom w:val="single" w:sz="4" w:space="0" w:color="auto"/>
            </w:tcBorders>
            <w:shd w:val="clear" w:color="auto" w:fill="D9D9D9"/>
            <w:vAlign w:val="center"/>
          </w:tcPr>
          <w:p w14:paraId="7C6E9124" w14:textId="77777777" w:rsidR="004221E4" w:rsidRPr="002778D6" w:rsidRDefault="004221E4" w:rsidP="00557BD5">
            <w:pPr>
              <w:rPr>
                <w:sz w:val="24"/>
              </w:rPr>
            </w:pPr>
            <w:r w:rsidRPr="002778D6">
              <w:rPr>
                <w:sz w:val="24"/>
              </w:rPr>
              <w:t>Protective layer thickness range</w:t>
            </w:r>
            <w:r w:rsidRPr="002778D6">
              <w:rPr>
                <w:sz w:val="24"/>
              </w:rPr>
              <w:t>（</w:t>
            </w:r>
            <w:r w:rsidRPr="002778D6">
              <w:rPr>
                <w:sz w:val="24"/>
              </w:rPr>
              <w:t>mm</w:t>
            </w:r>
            <w:r w:rsidRPr="002778D6">
              <w:rPr>
                <w:sz w:val="24"/>
              </w:rPr>
              <w:t>）</w:t>
            </w:r>
          </w:p>
        </w:tc>
        <w:tc>
          <w:tcPr>
            <w:tcW w:w="5084" w:type="dxa"/>
            <w:gridSpan w:val="2"/>
            <w:vAlign w:val="center"/>
          </w:tcPr>
          <w:p w14:paraId="38C31906" w14:textId="77777777" w:rsidR="004221E4" w:rsidRPr="002778D6" w:rsidRDefault="004221E4" w:rsidP="00557BD5">
            <w:pPr>
              <w:rPr>
                <w:sz w:val="24"/>
              </w:rPr>
            </w:pPr>
            <w:r w:rsidRPr="002778D6">
              <w:rPr>
                <w:sz w:val="24"/>
              </w:rPr>
              <w:t>Small range</w:t>
            </w:r>
            <w:r w:rsidRPr="002778D6">
              <w:rPr>
                <w:sz w:val="24"/>
              </w:rPr>
              <w:t>：</w:t>
            </w:r>
            <w:r w:rsidRPr="002778D6">
              <w:rPr>
                <w:sz w:val="24"/>
              </w:rPr>
              <w:t>1</w:t>
            </w:r>
            <w:r w:rsidRPr="002778D6">
              <w:rPr>
                <w:color w:val="000000"/>
                <w:kern w:val="0"/>
                <w:sz w:val="24"/>
              </w:rPr>
              <w:t>～</w:t>
            </w:r>
            <w:r w:rsidRPr="002778D6">
              <w:rPr>
                <w:sz w:val="24"/>
              </w:rPr>
              <w:t>80   Large range</w:t>
            </w:r>
            <w:r w:rsidRPr="002778D6">
              <w:rPr>
                <w:sz w:val="24"/>
              </w:rPr>
              <w:t>：</w:t>
            </w:r>
            <w:r w:rsidRPr="002778D6">
              <w:rPr>
                <w:sz w:val="24"/>
              </w:rPr>
              <w:t>5</w:t>
            </w:r>
            <w:r w:rsidRPr="002778D6">
              <w:rPr>
                <w:color w:val="000000"/>
                <w:kern w:val="0"/>
                <w:sz w:val="24"/>
              </w:rPr>
              <w:t>～</w:t>
            </w:r>
            <w:r w:rsidRPr="002778D6">
              <w:rPr>
                <w:color w:val="000000"/>
                <w:kern w:val="0"/>
                <w:sz w:val="24"/>
              </w:rPr>
              <w:t>185</w:t>
            </w:r>
          </w:p>
        </w:tc>
      </w:tr>
      <w:tr w:rsidR="004221E4" w:rsidRPr="002778D6" w14:paraId="5AE51E9C" w14:textId="77777777" w:rsidTr="00557BD5">
        <w:tc>
          <w:tcPr>
            <w:tcW w:w="3246" w:type="dxa"/>
            <w:vMerge w:val="restart"/>
            <w:tcBorders>
              <w:top w:val="single" w:sz="4" w:space="0" w:color="auto"/>
            </w:tcBorders>
            <w:shd w:val="clear" w:color="auto" w:fill="D9D9D9"/>
            <w:vAlign w:val="center"/>
          </w:tcPr>
          <w:p w14:paraId="3BF92970" w14:textId="77777777" w:rsidR="004221E4" w:rsidRPr="002778D6" w:rsidRDefault="004221E4" w:rsidP="00557BD5">
            <w:pPr>
              <w:rPr>
                <w:rFonts w:eastAsia="微软雅黑"/>
                <w:sz w:val="24"/>
              </w:rPr>
            </w:pPr>
            <w:r w:rsidRPr="002778D6">
              <w:rPr>
                <w:rFonts w:eastAsia="微软雅黑"/>
                <w:kern w:val="0"/>
                <w:sz w:val="24"/>
              </w:rPr>
              <w:t>Maximum Allowable Error of Protective Layer Thickness</w:t>
            </w:r>
            <w:r w:rsidRPr="002778D6">
              <w:rPr>
                <w:rFonts w:eastAsia="微软雅黑"/>
                <w:kern w:val="0"/>
                <w:sz w:val="24"/>
              </w:rPr>
              <w:t>（</w:t>
            </w:r>
            <w:r w:rsidRPr="002778D6">
              <w:rPr>
                <w:rFonts w:eastAsia="微软雅黑"/>
                <w:kern w:val="0"/>
                <w:sz w:val="24"/>
              </w:rPr>
              <w:t>mm</w:t>
            </w:r>
            <w:r w:rsidRPr="002778D6">
              <w:rPr>
                <w:rFonts w:eastAsia="微软雅黑"/>
                <w:kern w:val="0"/>
                <w:sz w:val="24"/>
              </w:rPr>
              <w:t>）</w:t>
            </w:r>
          </w:p>
        </w:tc>
        <w:tc>
          <w:tcPr>
            <w:tcW w:w="1473" w:type="dxa"/>
            <w:tcBorders>
              <w:right w:val="single" w:sz="4" w:space="0" w:color="auto"/>
            </w:tcBorders>
            <w:vAlign w:val="center"/>
          </w:tcPr>
          <w:p w14:paraId="60B77325" w14:textId="77777777" w:rsidR="004221E4" w:rsidRPr="002778D6" w:rsidRDefault="004221E4" w:rsidP="00557BD5">
            <w:pPr>
              <w:rPr>
                <w:rFonts w:eastAsia="微软雅黑"/>
                <w:sz w:val="24"/>
              </w:rPr>
            </w:pPr>
            <w:r w:rsidRPr="002778D6">
              <w:rPr>
                <w:rFonts w:eastAsia="微软雅黑"/>
                <w:kern w:val="0"/>
                <w:sz w:val="24"/>
              </w:rPr>
              <w:t>±1</w:t>
            </w:r>
          </w:p>
        </w:tc>
        <w:tc>
          <w:tcPr>
            <w:tcW w:w="3611" w:type="dxa"/>
            <w:tcBorders>
              <w:left w:val="single" w:sz="4" w:space="0" w:color="auto"/>
            </w:tcBorders>
            <w:vAlign w:val="center"/>
          </w:tcPr>
          <w:p w14:paraId="78C93AE3" w14:textId="77777777" w:rsidR="004221E4" w:rsidRPr="002778D6" w:rsidRDefault="004221E4" w:rsidP="00557BD5">
            <w:pPr>
              <w:rPr>
                <w:rFonts w:eastAsia="微软雅黑"/>
                <w:sz w:val="24"/>
              </w:rPr>
            </w:pPr>
            <w:r w:rsidRPr="002778D6">
              <w:rPr>
                <w:rFonts w:eastAsia="微软雅黑"/>
                <w:kern w:val="0"/>
                <w:sz w:val="24"/>
              </w:rPr>
              <w:t>1</w:t>
            </w:r>
            <w:r w:rsidRPr="002778D6">
              <w:rPr>
                <w:rFonts w:eastAsia="微软雅黑"/>
                <w:kern w:val="0"/>
                <w:sz w:val="24"/>
              </w:rPr>
              <w:t>～</w:t>
            </w:r>
            <w:r w:rsidRPr="002778D6">
              <w:rPr>
                <w:rFonts w:eastAsia="微软雅黑"/>
                <w:kern w:val="0"/>
                <w:sz w:val="24"/>
              </w:rPr>
              <w:t>60</w:t>
            </w:r>
          </w:p>
        </w:tc>
      </w:tr>
      <w:tr w:rsidR="004221E4" w:rsidRPr="002778D6" w14:paraId="76401A9E" w14:textId="77777777" w:rsidTr="00557BD5">
        <w:tc>
          <w:tcPr>
            <w:tcW w:w="3246" w:type="dxa"/>
            <w:vMerge/>
            <w:shd w:val="clear" w:color="auto" w:fill="D9D9D9"/>
            <w:vAlign w:val="center"/>
          </w:tcPr>
          <w:p w14:paraId="22D42229" w14:textId="77777777" w:rsidR="004221E4" w:rsidRPr="002778D6" w:rsidRDefault="004221E4" w:rsidP="00557BD5">
            <w:pPr>
              <w:rPr>
                <w:rFonts w:eastAsia="微软雅黑"/>
                <w:sz w:val="24"/>
              </w:rPr>
            </w:pPr>
          </w:p>
        </w:tc>
        <w:tc>
          <w:tcPr>
            <w:tcW w:w="1473" w:type="dxa"/>
            <w:tcBorders>
              <w:right w:val="single" w:sz="4" w:space="0" w:color="auto"/>
            </w:tcBorders>
            <w:vAlign w:val="center"/>
          </w:tcPr>
          <w:p w14:paraId="3F2F506B" w14:textId="77777777" w:rsidR="004221E4" w:rsidRPr="002778D6" w:rsidRDefault="004221E4" w:rsidP="00557BD5">
            <w:pPr>
              <w:rPr>
                <w:rFonts w:eastAsia="微软雅黑"/>
                <w:sz w:val="24"/>
              </w:rPr>
            </w:pPr>
            <w:r w:rsidRPr="002778D6">
              <w:rPr>
                <w:rFonts w:eastAsia="微软雅黑"/>
                <w:kern w:val="0"/>
                <w:sz w:val="24"/>
              </w:rPr>
              <w:t>±2</w:t>
            </w:r>
          </w:p>
        </w:tc>
        <w:tc>
          <w:tcPr>
            <w:tcW w:w="3611" w:type="dxa"/>
            <w:tcBorders>
              <w:left w:val="single" w:sz="4" w:space="0" w:color="auto"/>
            </w:tcBorders>
            <w:vAlign w:val="center"/>
          </w:tcPr>
          <w:p w14:paraId="152CE454" w14:textId="77777777" w:rsidR="004221E4" w:rsidRPr="002778D6" w:rsidRDefault="004221E4" w:rsidP="00557BD5">
            <w:pPr>
              <w:rPr>
                <w:rFonts w:eastAsia="微软雅黑"/>
                <w:sz w:val="24"/>
              </w:rPr>
            </w:pPr>
            <w:r w:rsidRPr="002778D6">
              <w:rPr>
                <w:rFonts w:eastAsia="微软雅黑"/>
                <w:kern w:val="0"/>
                <w:sz w:val="24"/>
              </w:rPr>
              <w:t>60</w:t>
            </w:r>
            <w:r w:rsidRPr="002778D6">
              <w:rPr>
                <w:rFonts w:eastAsia="微软雅黑"/>
                <w:kern w:val="0"/>
                <w:sz w:val="24"/>
              </w:rPr>
              <w:t>～</w:t>
            </w:r>
            <w:r w:rsidRPr="002778D6">
              <w:rPr>
                <w:rFonts w:eastAsia="微软雅黑"/>
                <w:kern w:val="0"/>
                <w:sz w:val="24"/>
              </w:rPr>
              <w:t>100</w:t>
            </w:r>
          </w:p>
        </w:tc>
      </w:tr>
      <w:tr w:rsidR="004221E4" w:rsidRPr="002778D6" w14:paraId="497E8B5A" w14:textId="77777777" w:rsidTr="00557BD5">
        <w:tc>
          <w:tcPr>
            <w:tcW w:w="3246" w:type="dxa"/>
            <w:vMerge/>
            <w:shd w:val="clear" w:color="auto" w:fill="D9D9D9"/>
            <w:vAlign w:val="center"/>
          </w:tcPr>
          <w:p w14:paraId="144A10C5" w14:textId="77777777" w:rsidR="004221E4" w:rsidRPr="002778D6" w:rsidRDefault="004221E4" w:rsidP="00557BD5">
            <w:pPr>
              <w:rPr>
                <w:rFonts w:eastAsia="微软雅黑"/>
                <w:sz w:val="24"/>
              </w:rPr>
            </w:pPr>
          </w:p>
        </w:tc>
        <w:tc>
          <w:tcPr>
            <w:tcW w:w="1473" w:type="dxa"/>
            <w:tcBorders>
              <w:right w:val="single" w:sz="4" w:space="0" w:color="auto"/>
            </w:tcBorders>
            <w:vAlign w:val="center"/>
          </w:tcPr>
          <w:p w14:paraId="7872024C" w14:textId="77777777" w:rsidR="004221E4" w:rsidRPr="002778D6" w:rsidRDefault="004221E4" w:rsidP="00557BD5">
            <w:pPr>
              <w:rPr>
                <w:rFonts w:eastAsia="微软雅黑"/>
                <w:sz w:val="24"/>
              </w:rPr>
            </w:pPr>
            <w:r w:rsidRPr="002778D6">
              <w:rPr>
                <w:rFonts w:eastAsia="微软雅黑"/>
                <w:kern w:val="0"/>
                <w:sz w:val="24"/>
              </w:rPr>
              <w:t>±3</w:t>
            </w:r>
          </w:p>
        </w:tc>
        <w:tc>
          <w:tcPr>
            <w:tcW w:w="3611" w:type="dxa"/>
            <w:tcBorders>
              <w:left w:val="single" w:sz="4" w:space="0" w:color="auto"/>
            </w:tcBorders>
            <w:vAlign w:val="center"/>
          </w:tcPr>
          <w:p w14:paraId="48CF084F" w14:textId="77777777" w:rsidR="004221E4" w:rsidRPr="002778D6" w:rsidRDefault="004221E4" w:rsidP="00557BD5">
            <w:pPr>
              <w:rPr>
                <w:rFonts w:eastAsia="微软雅黑"/>
                <w:sz w:val="24"/>
              </w:rPr>
            </w:pPr>
            <w:r w:rsidRPr="002778D6">
              <w:rPr>
                <w:rFonts w:eastAsia="微软雅黑"/>
                <w:kern w:val="0"/>
                <w:sz w:val="24"/>
              </w:rPr>
              <w:t>101</w:t>
            </w:r>
            <w:r w:rsidRPr="002778D6">
              <w:rPr>
                <w:rFonts w:eastAsia="微软雅黑"/>
                <w:kern w:val="0"/>
                <w:sz w:val="24"/>
              </w:rPr>
              <w:t>～</w:t>
            </w:r>
            <w:r w:rsidRPr="002778D6">
              <w:rPr>
                <w:rFonts w:eastAsia="微软雅黑"/>
                <w:kern w:val="0"/>
                <w:sz w:val="24"/>
              </w:rPr>
              <w:t>120</w:t>
            </w:r>
          </w:p>
        </w:tc>
      </w:tr>
      <w:tr w:rsidR="004221E4" w:rsidRPr="002778D6" w14:paraId="47BA4C6B" w14:textId="77777777" w:rsidTr="00557BD5">
        <w:tc>
          <w:tcPr>
            <w:tcW w:w="3246" w:type="dxa"/>
            <w:vMerge/>
            <w:shd w:val="clear" w:color="auto" w:fill="D9D9D9"/>
            <w:vAlign w:val="center"/>
          </w:tcPr>
          <w:p w14:paraId="16B4CE92" w14:textId="77777777" w:rsidR="004221E4" w:rsidRPr="002778D6" w:rsidRDefault="004221E4" w:rsidP="00557BD5">
            <w:pPr>
              <w:rPr>
                <w:rFonts w:eastAsia="微软雅黑"/>
                <w:sz w:val="24"/>
              </w:rPr>
            </w:pPr>
          </w:p>
        </w:tc>
        <w:tc>
          <w:tcPr>
            <w:tcW w:w="1473" w:type="dxa"/>
            <w:tcBorders>
              <w:right w:val="single" w:sz="4" w:space="0" w:color="auto"/>
            </w:tcBorders>
            <w:vAlign w:val="center"/>
          </w:tcPr>
          <w:p w14:paraId="31656678" w14:textId="77777777" w:rsidR="004221E4" w:rsidRPr="002778D6" w:rsidRDefault="004221E4" w:rsidP="00557BD5">
            <w:pPr>
              <w:rPr>
                <w:rFonts w:eastAsia="微软雅黑"/>
                <w:kern w:val="0"/>
                <w:sz w:val="24"/>
              </w:rPr>
            </w:pPr>
            <w:r w:rsidRPr="002778D6">
              <w:rPr>
                <w:rFonts w:eastAsia="微软雅黑"/>
                <w:kern w:val="0"/>
                <w:sz w:val="24"/>
              </w:rPr>
              <w:t>±5</w:t>
            </w:r>
          </w:p>
        </w:tc>
        <w:tc>
          <w:tcPr>
            <w:tcW w:w="3611" w:type="dxa"/>
            <w:tcBorders>
              <w:left w:val="single" w:sz="4" w:space="0" w:color="auto"/>
            </w:tcBorders>
            <w:vAlign w:val="center"/>
          </w:tcPr>
          <w:p w14:paraId="1A18E29C" w14:textId="77777777" w:rsidR="004221E4" w:rsidRPr="002778D6" w:rsidRDefault="004221E4" w:rsidP="00557BD5">
            <w:pPr>
              <w:rPr>
                <w:rFonts w:eastAsia="微软雅黑"/>
                <w:kern w:val="0"/>
                <w:sz w:val="24"/>
              </w:rPr>
            </w:pPr>
            <w:r w:rsidRPr="002778D6">
              <w:rPr>
                <w:rFonts w:eastAsia="微软雅黑"/>
                <w:kern w:val="0"/>
                <w:sz w:val="24"/>
              </w:rPr>
              <w:t>121</w:t>
            </w:r>
            <w:r w:rsidRPr="002778D6">
              <w:rPr>
                <w:rFonts w:eastAsia="微软雅黑"/>
                <w:kern w:val="0"/>
                <w:sz w:val="24"/>
              </w:rPr>
              <w:t>～</w:t>
            </w:r>
            <w:r w:rsidRPr="002778D6">
              <w:rPr>
                <w:rFonts w:eastAsia="微软雅黑"/>
                <w:kern w:val="0"/>
                <w:sz w:val="24"/>
              </w:rPr>
              <w:t>160</w:t>
            </w:r>
          </w:p>
        </w:tc>
      </w:tr>
      <w:tr w:rsidR="004221E4" w:rsidRPr="002778D6" w14:paraId="757926CB" w14:textId="77777777" w:rsidTr="00557BD5">
        <w:trPr>
          <w:trHeight w:val="297"/>
        </w:trPr>
        <w:tc>
          <w:tcPr>
            <w:tcW w:w="3246" w:type="dxa"/>
            <w:vMerge/>
            <w:tcBorders>
              <w:bottom w:val="single" w:sz="4" w:space="0" w:color="auto"/>
            </w:tcBorders>
            <w:shd w:val="clear" w:color="auto" w:fill="D9D9D9"/>
            <w:vAlign w:val="center"/>
          </w:tcPr>
          <w:p w14:paraId="5112853A" w14:textId="77777777" w:rsidR="004221E4" w:rsidRPr="002778D6" w:rsidRDefault="004221E4" w:rsidP="00557BD5">
            <w:pPr>
              <w:rPr>
                <w:rFonts w:eastAsia="微软雅黑"/>
                <w:sz w:val="24"/>
              </w:rPr>
            </w:pPr>
          </w:p>
        </w:tc>
        <w:tc>
          <w:tcPr>
            <w:tcW w:w="1473" w:type="dxa"/>
            <w:tcBorders>
              <w:right w:val="single" w:sz="4" w:space="0" w:color="auto"/>
            </w:tcBorders>
            <w:vAlign w:val="center"/>
          </w:tcPr>
          <w:p w14:paraId="4E8DF28A" w14:textId="77777777" w:rsidR="004221E4" w:rsidRPr="002778D6" w:rsidRDefault="004221E4" w:rsidP="00557BD5">
            <w:pPr>
              <w:rPr>
                <w:rFonts w:eastAsia="微软雅黑"/>
                <w:kern w:val="0"/>
                <w:sz w:val="24"/>
              </w:rPr>
            </w:pPr>
            <w:r w:rsidRPr="002778D6">
              <w:rPr>
                <w:rFonts w:eastAsia="微软雅黑"/>
                <w:kern w:val="0"/>
                <w:sz w:val="24"/>
              </w:rPr>
              <w:t>±8</w:t>
            </w:r>
          </w:p>
        </w:tc>
        <w:tc>
          <w:tcPr>
            <w:tcW w:w="3611" w:type="dxa"/>
            <w:tcBorders>
              <w:left w:val="single" w:sz="4" w:space="0" w:color="auto"/>
            </w:tcBorders>
            <w:vAlign w:val="center"/>
          </w:tcPr>
          <w:p w14:paraId="369E6443" w14:textId="77777777" w:rsidR="004221E4" w:rsidRPr="002778D6" w:rsidRDefault="004221E4" w:rsidP="00557BD5">
            <w:pPr>
              <w:rPr>
                <w:rFonts w:eastAsia="微软雅黑"/>
                <w:kern w:val="0"/>
                <w:sz w:val="24"/>
              </w:rPr>
            </w:pPr>
            <w:r w:rsidRPr="002778D6">
              <w:rPr>
                <w:rFonts w:eastAsia="微软雅黑"/>
                <w:kern w:val="0"/>
                <w:sz w:val="24"/>
              </w:rPr>
              <w:t>161</w:t>
            </w:r>
            <w:r w:rsidRPr="002778D6">
              <w:rPr>
                <w:rFonts w:eastAsia="微软雅黑"/>
                <w:kern w:val="0"/>
                <w:sz w:val="24"/>
              </w:rPr>
              <w:t>～</w:t>
            </w:r>
            <w:r w:rsidRPr="002778D6">
              <w:rPr>
                <w:rFonts w:eastAsia="微软雅黑"/>
                <w:kern w:val="0"/>
                <w:sz w:val="24"/>
              </w:rPr>
              <w:t>185</w:t>
            </w:r>
          </w:p>
        </w:tc>
      </w:tr>
      <w:tr w:rsidR="004221E4" w:rsidRPr="002778D6" w14:paraId="4E365533" w14:textId="77777777" w:rsidTr="00557BD5">
        <w:tc>
          <w:tcPr>
            <w:tcW w:w="3246" w:type="dxa"/>
            <w:tcBorders>
              <w:top w:val="single" w:sz="4" w:space="0" w:color="auto"/>
              <w:bottom w:val="single" w:sz="4" w:space="0" w:color="auto"/>
            </w:tcBorders>
            <w:shd w:val="clear" w:color="auto" w:fill="D9D9D9"/>
            <w:vAlign w:val="center"/>
          </w:tcPr>
          <w:p w14:paraId="43D22C63" w14:textId="77777777" w:rsidR="004221E4" w:rsidRPr="002778D6" w:rsidRDefault="004221E4" w:rsidP="00557BD5">
            <w:pPr>
              <w:rPr>
                <w:rFonts w:eastAsia="微软雅黑"/>
                <w:sz w:val="24"/>
              </w:rPr>
            </w:pPr>
            <w:r w:rsidRPr="002778D6">
              <w:rPr>
                <w:rFonts w:eastAsia="微软雅黑"/>
                <w:kern w:val="0"/>
                <w:sz w:val="24"/>
              </w:rPr>
              <w:t>Applicability of Diameter Measurement (mm)</w:t>
            </w:r>
          </w:p>
        </w:tc>
        <w:tc>
          <w:tcPr>
            <w:tcW w:w="5084" w:type="dxa"/>
            <w:gridSpan w:val="2"/>
            <w:vAlign w:val="center"/>
          </w:tcPr>
          <w:p w14:paraId="70FDA881" w14:textId="77777777" w:rsidR="004221E4" w:rsidRPr="002778D6" w:rsidRDefault="004221E4" w:rsidP="00557BD5">
            <w:pPr>
              <w:rPr>
                <w:rFonts w:eastAsia="微软雅黑"/>
                <w:sz w:val="24"/>
              </w:rPr>
            </w:pPr>
            <w:r w:rsidRPr="002778D6">
              <w:rPr>
                <w:rFonts w:eastAsia="微软雅黑"/>
                <w:kern w:val="0"/>
                <w:sz w:val="24"/>
              </w:rPr>
              <w:t>ϕ 6</w:t>
            </w:r>
            <w:r w:rsidRPr="002778D6">
              <w:rPr>
                <w:rFonts w:eastAsia="微软雅黑"/>
                <w:kern w:val="0"/>
                <w:sz w:val="24"/>
              </w:rPr>
              <w:t>～</w:t>
            </w:r>
            <w:r w:rsidRPr="002778D6">
              <w:rPr>
                <w:rFonts w:eastAsia="微软雅黑"/>
                <w:kern w:val="0"/>
                <w:sz w:val="24"/>
              </w:rPr>
              <w:t>Ф50</w:t>
            </w:r>
          </w:p>
        </w:tc>
      </w:tr>
      <w:tr w:rsidR="004221E4" w:rsidRPr="002778D6" w14:paraId="5935436C" w14:textId="77777777" w:rsidTr="00557BD5">
        <w:tc>
          <w:tcPr>
            <w:tcW w:w="3246" w:type="dxa"/>
            <w:tcBorders>
              <w:top w:val="single" w:sz="4" w:space="0" w:color="auto"/>
              <w:bottom w:val="single" w:sz="4" w:space="0" w:color="auto"/>
            </w:tcBorders>
            <w:shd w:val="clear" w:color="auto" w:fill="D9D9D9"/>
            <w:vAlign w:val="center"/>
          </w:tcPr>
          <w:p w14:paraId="156F5494" w14:textId="77777777" w:rsidR="004221E4" w:rsidRPr="002778D6" w:rsidRDefault="004221E4" w:rsidP="00557BD5">
            <w:pPr>
              <w:rPr>
                <w:rFonts w:eastAsia="微软雅黑"/>
                <w:sz w:val="24"/>
              </w:rPr>
            </w:pPr>
            <w:r w:rsidRPr="002778D6">
              <w:rPr>
                <w:rFonts w:eastAsia="微软雅黑"/>
                <w:kern w:val="0"/>
                <w:sz w:val="24"/>
              </w:rPr>
              <w:t>Maximum Error of Diameter Measurement (Specification)</w:t>
            </w:r>
          </w:p>
        </w:tc>
        <w:tc>
          <w:tcPr>
            <w:tcW w:w="5084" w:type="dxa"/>
            <w:gridSpan w:val="2"/>
            <w:vAlign w:val="center"/>
          </w:tcPr>
          <w:p w14:paraId="6B0C7D71" w14:textId="77777777" w:rsidR="004221E4" w:rsidRPr="002778D6" w:rsidRDefault="004221E4" w:rsidP="00557BD5">
            <w:pPr>
              <w:rPr>
                <w:rFonts w:eastAsia="微软雅黑"/>
                <w:sz w:val="24"/>
              </w:rPr>
            </w:pPr>
            <w:r w:rsidRPr="002778D6">
              <w:rPr>
                <w:rFonts w:eastAsia="微软雅黑"/>
                <w:kern w:val="0"/>
                <w:sz w:val="24"/>
              </w:rPr>
              <w:t>±1</w:t>
            </w:r>
          </w:p>
        </w:tc>
      </w:tr>
      <w:tr w:rsidR="004221E4" w:rsidRPr="002778D6" w14:paraId="64250E64" w14:textId="77777777" w:rsidTr="00557BD5">
        <w:tc>
          <w:tcPr>
            <w:tcW w:w="3246" w:type="dxa"/>
            <w:tcBorders>
              <w:top w:val="single" w:sz="4" w:space="0" w:color="auto"/>
              <w:bottom w:val="single" w:sz="4" w:space="0" w:color="auto"/>
            </w:tcBorders>
            <w:shd w:val="clear" w:color="auto" w:fill="D9D9D9"/>
            <w:vAlign w:val="center"/>
          </w:tcPr>
          <w:p w14:paraId="6B686B4F" w14:textId="77777777" w:rsidR="004221E4" w:rsidRPr="002778D6" w:rsidRDefault="004221E4" w:rsidP="00557BD5">
            <w:pPr>
              <w:rPr>
                <w:rFonts w:eastAsia="微软雅黑"/>
                <w:sz w:val="24"/>
              </w:rPr>
            </w:pPr>
            <w:r w:rsidRPr="002778D6">
              <w:rPr>
                <w:rFonts w:eastAsia="微软雅黑"/>
                <w:kern w:val="0"/>
                <w:sz w:val="24"/>
              </w:rPr>
              <w:t>Scanning mode</w:t>
            </w:r>
          </w:p>
        </w:tc>
        <w:tc>
          <w:tcPr>
            <w:tcW w:w="5084" w:type="dxa"/>
            <w:gridSpan w:val="2"/>
            <w:vAlign w:val="center"/>
          </w:tcPr>
          <w:p w14:paraId="1FE9B72D" w14:textId="77777777" w:rsidR="004221E4" w:rsidRPr="002778D6" w:rsidRDefault="004221E4" w:rsidP="00557BD5">
            <w:pPr>
              <w:rPr>
                <w:rFonts w:eastAsia="微软雅黑"/>
                <w:sz w:val="24"/>
              </w:rPr>
            </w:pPr>
            <w:r w:rsidRPr="00DB6A8E">
              <w:rPr>
                <w:sz w:val="24"/>
                <w:highlight w:val="yellow"/>
              </w:rPr>
              <w:t>Thickness model, mesh model, profile model and waveform model,</w:t>
            </w:r>
            <w:r w:rsidRPr="00DB6A8E">
              <w:rPr>
                <w:rFonts w:eastAsia="微软雅黑"/>
                <w:kern w:val="0"/>
                <w:sz w:val="24"/>
                <w:highlight w:val="yellow"/>
              </w:rPr>
              <w:t xml:space="preserve"> JGJ Testing</w:t>
            </w:r>
          </w:p>
        </w:tc>
      </w:tr>
      <w:tr w:rsidR="004221E4" w:rsidRPr="002778D6" w14:paraId="7F600EA2" w14:textId="77777777" w:rsidTr="00557BD5">
        <w:tc>
          <w:tcPr>
            <w:tcW w:w="3246" w:type="dxa"/>
            <w:tcBorders>
              <w:top w:val="single" w:sz="4" w:space="0" w:color="auto"/>
              <w:bottom w:val="single" w:sz="4" w:space="0" w:color="auto"/>
            </w:tcBorders>
            <w:shd w:val="clear" w:color="auto" w:fill="D9D9D9"/>
            <w:vAlign w:val="center"/>
          </w:tcPr>
          <w:p w14:paraId="7CA5F262" w14:textId="77777777" w:rsidR="004221E4" w:rsidRPr="002778D6" w:rsidRDefault="004221E4" w:rsidP="00557BD5">
            <w:pPr>
              <w:rPr>
                <w:rFonts w:eastAsia="微软雅黑"/>
                <w:sz w:val="24"/>
              </w:rPr>
            </w:pPr>
            <w:r w:rsidRPr="002778D6">
              <w:rPr>
                <w:rFonts w:eastAsia="微软雅黑"/>
                <w:kern w:val="0"/>
                <w:sz w:val="24"/>
              </w:rPr>
              <w:t>Scanning range</w:t>
            </w:r>
          </w:p>
        </w:tc>
        <w:tc>
          <w:tcPr>
            <w:tcW w:w="5084" w:type="dxa"/>
            <w:gridSpan w:val="2"/>
            <w:vAlign w:val="center"/>
          </w:tcPr>
          <w:p w14:paraId="05509490" w14:textId="77777777" w:rsidR="004221E4" w:rsidRPr="002778D6" w:rsidRDefault="004221E4" w:rsidP="00557BD5">
            <w:pPr>
              <w:rPr>
                <w:rFonts w:eastAsia="微软雅黑"/>
                <w:sz w:val="24"/>
              </w:rPr>
            </w:pPr>
            <w:r w:rsidRPr="002778D6">
              <w:rPr>
                <w:rFonts w:eastAsia="微软雅黑"/>
                <w:kern w:val="0"/>
                <w:sz w:val="24"/>
              </w:rPr>
              <w:t>Borderless</w:t>
            </w:r>
          </w:p>
        </w:tc>
      </w:tr>
      <w:tr w:rsidR="004221E4" w:rsidRPr="002778D6" w14:paraId="09152E41" w14:textId="77777777" w:rsidTr="00557BD5">
        <w:tc>
          <w:tcPr>
            <w:tcW w:w="3246" w:type="dxa"/>
            <w:tcBorders>
              <w:top w:val="single" w:sz="4" w:space="0" w:color="auto"/>
              <w:bottom w:val="single" w:sz="4" w:space="0" w:color="auto"/>
            </w:tcBorders>
            <w:shd w:val="clear" w:color="auto" w:fill="D9D9D9"/>
            <w:vAlign w:val="center"/>
          </w:tcPr>
          <w:p w14:paraId="231E5124" w14:textId="77777777" w:rsidR="004221E4" w:rsidRPr="002778D6" w:rsidRDefault="004221E4" w:rsidP="00557BD5">
            <w:pPr>
              <w:rPr>
                <w:rFonts w:eastAsia="微软雅黑"/>
                <w:kern w:val="0"/>
                <w:sz w:val="24"/>
              </w:rPr>
            </w:pPr>
            <w:r w:rsidRPr="002778D6">
              <w:rPr>
                <w:rFonts w:eastAsia="微软雅黑"/>
                <w:kern w:val="0"/>
                <w:sz w:val="24"/>
              </w:rPr>
              <w:t>JGJ Testing</w:t>
            </w:r>
          </w:p>
        </w:tc>
        <w:tc>
          <w:tcPr>
            <w:tcW w:w="5084" w:type="dxa"/>
            <w:gridSpan w:val="2"/>
            <w:vAlign w:val="center"/>
          </w:tcPr>
          <w:p w14:paraId="5D1BA852" w14:textId="77777777" w:rsidR="004221E4" w:rsidRPr="002778D6" w:rsidRDefault="004221E4" w:rsidP="00557BD5">
            <w:pPr>
              <w:rPr>
                <w:rFonts w:eastAsia="微软雅黑"/>
                <w:kern w:val="0"/>
                <w:sz w:val="24"/>
              </w:rPr>
            </w:pPr>
            <w:r w:rsidRPr="002778D6">
              <w:rPr>
                <w:rFonts w:eastAsia="微软雅黑"/>
                <w:kern w:val="0"/>
                <w:sz w:val="24"/>
              </w:rPr>
              <w:t>Achieve single point 1-6 measurements, automatically calculate the average</w:t>
            </w:r>
          </w:p>
        </w:tc>
      </w:tr>
      <w:tr w:rsidR="004221E4" w:rsidRPr="002778D6" w14:paraId="02CED4D8" w14:textId="77777777" w:rsidTr="00557BD5">
        <w:tc>
          <w:tcPr>
            <w:tcW w:w="3246" w:type="dxa"/>
            <w:tcBorders>
              <w:top w:val="single" w:sz="4" w:space="0" w:color="auto"/>
              <w:bottom w:val="single" w:sz="4" w:space="0" w:color="auto"/>
            </w:tcBorders>
            <w:shd w:val="clear" w:color="auto" w:fill="D9D9D9"/>
            <w:vAlign w:val="center"/>
          </w:tcPr>
          <w:p w14:paraId="0C9C2CA3" w14:textId="77777777" w:rsidR="004221E4" w:rsidRPr="002778D6" w:rsidRDefault="004221E4" w:rsidP="00557BD5">
            <w:pPr>
              <w:rPr>
                <w:rFonts w:eastAsia="微软雅黑"/>
                <w:sz w:val="24"/>
              </w:rPr>
            </w:pPr>
            <w:r w:rsidRPr="002778D6">
              <w:rPr>
                <w:rFonts w:eastAsia="微软雅黑"/>
                <w:kern w:val="0"/>
                <w:sz w:val="24"/>
              </w:rPr>
              <w:t>Data transmission mode</w:t>
            </w:r>
          </w:p>
        </w:tc>
        <w:tc>
          <w:tcPr>
            <w:tcW w:w="5084" w:type="dxa"/>
            <w:gridSpan w:val="2"/>
            <w:vAlign w:val="center"/>
          </w:tcPr>
          <w:p w14:paraId="5E692575" w14:textId="77777777" w:rsidR="004221E4" w:rsidRPr="002778D6" w:rsidRDefault="004221E4" w:rsidP="00557BD5">
            <w:pPr>
              <w:rPr>
                <w:rFonts w:eastAsia="微软雅黑"/>
                <w:sz w:val="24"/>
              </w:rPr>
            </w:pPr>
            <w:r w:rsidRPr="002778D6">
              <w:rPr>
                <w:rFonts w:eastAsia="微软雅黑"/>
                <w:kern w:val="0"/>
                <w:sz w:val="24"/>
              </w:rPr>
              <w:t>USB\</w:t>
            </w:r>
            <w:r w:rsidRPr="002778D6">
              <w:rPr>
                <w:sz w:val="24"/>
              </w:rPr>
              <w:t xml:space="preserve"> </w:t>
            </w:r>
            <w:r w:rsidRPr="002778D6">
              <w:rPr>
                <w:rFonts w:eastAsia="微软雅黑"/>
                <w:kern w:val="0"/>
                <w:sz w:val="24"/>
              </w:rPr>
              <w:t>wireless</w:t>
            </w:r>
          </w:p>
        </w:tc>
      </w:tr>
      <w:tr w:rsidR="004221E4" w:rsidRPr="002778D6" w14:paraId="0CD27761" w14:textId="77777777" w:rsidTr="00557BD5">
        <w:tc>
          <w:tcPr>
            <w:tcW w:w="3246" w:type="dxa"/>
            <w:tcBorders>
              <w:top w:val="single" w:sz="4" w:space="0" w:color="auto"/>
              <w:bottom w:val="single" w:sz="4" w:space="0" w:color="auto"/>
            </w:tcBorders>
            <w:shd w:val="clear" w:color="auto" w:fill="D9D9D9"/>
            <w:vAlign w:val="center"/>
          </w:tcPr>
          <w:p w14:paraId="53C8260E" w14:textId="77777777" w:rsidR="004221E4" w:rsidRPr="002778D6" w:rsidRDefault="004221E4" w:rsidP="00557BD5">
            <w:pPr>
              <w:rPr>
                <w:sz w:val="24"/>
              </w:rPr>
            </w:pPr>
            <w:r w:rsidRPr="002778D6">
              <w:rPr>
                <w:sz w:val="24"/>
              </w:rPr>
              <w:lastRenderedPageBreak/>
              <w:t>Screen</w:t>
            </w:r>
          </w:p>
        </w:tc>
        <w:tc>
          <w:tcPr>
            <w:tcW w:w="5084" w:type="dxa"/>
            <w:gridSpan w:val="2"/>
            <w:vAlign w:val="center"/>
          </w:tcPr>
          <w:p w14:paraId="4068BAC9" w14:textId="77777777" w:rsidR="004221E4" w:rsidRPr="002778D6" w:rsidRDefault="004221E4" w:rsidP="00557BD5">
            <w:pPr>
              <w:rPr>
                <w:sz w:val="24"/>
              </w:rPr>
            </w:pPr>
            <w:r w:rsidRPr="002778D6">
              <w:rPr>
                <w:color w:val="000000"/>
                <w:kern w:val="0"/>
                <w:sz w:val="24"/>
              </w:rPr>
              <w:t>2.8-inch High Resolution Color LCD Screen (320 x 240 pixels</w:t>
            </w:r>
          </w:p>
        </w:tc>
      </w:tr>
      <w:tr w:rsidR="004221E4" w:rsidRPr="002778D6" w14:paraId="7C985D2D" w14:textId="77777777" w:rsidTr="00557BD5">
        <w:tc>
          <w:tcPr>
            <w:tcW w:w="3246" w:type="dxa"/>
            <w:tcBorders>
              <w:top w:val="single" w:sz="4" w:space="0" w:color="auto"/>
              <w:bottom w:val="single" w:sz="4" w:space="0" w:color="auto"/>
            </w:tcBorders>
            <w:shd w:val="clear" w:color="auto" w:fill="D9D9D9"/>
            <w:vAlign w:val="center"/>
          </w:tcPr>
          <w:p w14:paraId="013A8D39" w14:textId="77777777" w:rsidR="004221E4" w:rsidRPr="002778D6" w:rsidRDefault="004221E4" w:rsidP="00557BD5">
            <w:pPr>
              <w:rPr>
                <w:sz w:val="24"/>
              </w:rPr>
            </w:pPr>
            <w:r w:rsidRPr="002778D6">
              <w:rPr>
                <w:sz w:val="24"/>
              </w:rPr>
              <w:t>Power supply</w:t>
            </w:r>
          </w:p>
        </w:tc>
        <w:tc>
          <w:tcPr>
            <w:tcW w:w="5084" w:type="dxa"/>
            <w:gridSpan w:val="2"/>
            <w:vAlign w:val="center"/>
          </w:tcPr>
          <w:p w14:paraId="3E487409" w14:textId="77777777" w:rsidR="004221E4" w:rsidRPr="002778D6" w:rsidRDefault="004221E4" w:rsidP="00557BD5">
            <w:pPr>
              <w:rPr>
                <w:sz w:val="24"/>
              </w:rPr>
            </w:pPr>
            <w:r w:rsidRPr="002778D6">
              <w:rPr>
                <w:color w:val="000000"/>
                <w:kern w:val="0"/>
                <w:sz w:val="24"/>
              </w:rPr>
              <w:t>Built in high capacity lithium battery</w:t>
            </w:r>
          </w:p>
        </w:tc>
      </w:tr>
      <w:tr w:rsidR="004221E4" w:rsidRPr="002778D6" w14:paraId="588378EB" w14:textId="77777777" w:rsidTr="00557BD5">
        <w:tc>
          <w:tcPr>
            <w:tcW w:w="3246" w:type="dxa"/>
            <w:tcBorders>
              <w:top w:val="single" w:sz="4" w:space="0" w:color="auto"/>
              <w:bottom w:val="single" w:sz="4" w:space="0" w:color="auto"/>
            </w:tcBorders>
            <w:shd w:val="clear" w:color="auto" w:fill="D9D9D9"/>
            <w:vAlign w:val="center"/>
          </w:tcPr>
          <w:p w14:paraId="7C3B7FD4" w14:textId="77777777" w:rsidR="004221E4" w:rsidRPr="002778D6" w:rsidRDefault="004221E4" w:rsidP="00557BD5">
            <w:pPr>
              <w:rPr>
                <w:rFonts w:eastAsia="微软雅黑"/>
                <w:kern w:val="0"/>
                <w:sz w:val="24"/>
              </w:rPr>
            </w:pPr>
            <w:r w:rsidRPr="002778D6">
              <w:rPr>
                <w:rFonts w:eastAsia="微软雅黑"/>
                <w:kern w:val="0"/>
                <w:sz w:val="24"/>
              </w:rPr>
              <w:t>Set shutdown time</w:t>
            </w:r>
          </w:p>
        </w:tc>
        <w:tc>
          <w:tcPr>
            <w:tcW w:w="5084" w:type="dxa"/>
            <w:gridSpan w:val="2"/>
            <w:vAlign w:val="center"/>
          </w:tcPr>
          <w:p w14:paraId="11A3EB38" w14:textId="77777777" w:rsidR="004221E4" w:rsidRPr="002778D6" w:rsidRDefault="004221E4" w:rsidP="00557BD5">
            <w:pPr>
              <w:rPr>
                <w:rFonts w:eastAsia="微软雅黑"/>
                <w:kern w:val="0"/>
                <w:sz w:val="24"/>
              </w:rPr>
            </w:pPr>
            <w:r w:rsidRPr="002778D6">
              <w:rPr>
                <w:rFonts w:eastAsia="微软雅黑"/>
                <w:kern w:val="0"/>
                <w:sz w:val="24"/>
              </w:rPr>
              <w:t>5min</w:t>
            </w:r>
            <w:r w:rsidRPr="002778D6">
              <w:rPr>
                <w:rFonts w:eastAsia="微软雅黑"/>
                <w:kern w:val="0"/>
                <w:sz w:val="24"/>
              </w:rPr>
              <w:t>、</w:t>
            </w:r>
            <w:r w:rsidRPr="002778D6">
              <w:rPr>
                <w:rFonts w:eastAsia="微软雅黑"/>
                <w:kern w:val="0"/>
                <w:sz w:val="24"/>
              </w:rPr>
              <w:t>10 min</w:t>
            </w:r>
            <w:r w:rsidRPr="002778D6">
              <w:rPr>
                <w:rFonts w:eastAsia="微软雅黑"/>
                <w:kern w:val="0"/>
                <w:sz w:val="24"/>
              </w:rPr>
              <w:t>、</w:t>
            </w:r>
            <w:r w:rsidRPr="002778D6">
              <w:rPr>
                <w:rFonts w:eastAsia="微软雅黑"/>
                <w:kern w:val="0"/>
                <w:sz w:val="24"/>
              </w:rPr>
              <w:t>15 min</w:t>
            </w:r>
            <w:r w:rsidRPr="002778D6">
              <w:rPr>
                <w:rFonts w:eastAsia="微软雅黑"/>
                <w:kern w:val="0"/>
                <w:sz w:val="24"/>
              </w:rPr>
              <w:t>、</w:t>
            </w:r>
            <w:r w:rsidRPr="002778D6">
              <w:rPr>
                <w:rFonts w:eastAsia="微软雅黑"/>
                <w:kern w:val="0"/>
                <w:sz w:val="24"/>
              </w:rPr>
              <w:t>30 min</w:t>
            </w:r>
            <w:r w:rsidRPr="002778D6">
              <w:rPr>
                <w:rFonts w:eastAsia="微软雅黑"/>
                <w:kern w:val="0"/>
                <w:sz w:val="24"/>
              </w:rPr>
              <w:t>、</w:t>
            </w:r>
            <w:r w:rsidRPr="002778D6">
              <w:rPr>
                <w:rFonts w:eastAsia="微软雅黑"/>
                <w:kern w:val="0"/>
                <w:sz w:val="24"/>
              </w:rPr>
              <w:t>60 min</w:t>
            </w:r>
            <w:r w:rsidRPr="002778D6">
              <w:rPr>
                <w:rFonts w:eastAsia="微软雅黑"/>
                <w:kern w:val="0"/>
                <w:sz w:val="24"/>
              </w:rPr>
              <w:t>、</w:t>
            </w:r>
            <w:r w:rsidRPr="002778D6">
              <w:rPr>
                <w:rFonts w:eastAsia="微软雅黑"/>
                <w:kern w:val="0"/>
                <w:sz w:val="24"/>
              </w:rPr>
              <w:t>90 min</w:t>
            </w:r>
          </w:p>
        </w:tc>
      </w:tr>
      <w:tr w:rsidR="004221E4" w:rsidRPr="002778D6" w14:paraId="69016361" w14:textId="77777777" w:rsidTr="00557BD5">
        <w:tc>
          <w:tcPr>
            <w:tcW w:w="3246" w:type="dxa"/>
            <w:tcBorders>
              <w:top w:val="single" w:sz="4" w:space="0" w:color="auto"/>
              <w:bottom w:val="single" w:sz="4" w:space="0" w:color="auto"/>
            </w:tcBorders>
            <w:shd w:val="clear" w:color="auto" w:fill="D9D9D9"/>
          </w:tcPr>
          <w:p w14:paraId="46C2A457" w14:textId="77777777" w:rsidR="004221E4" w:rsidRPr="002778D6" w:rsidRDefault="004221E4" w:rsidP="00557BD5">
            <w:pPr>
              <w:rPr>
                <w:rFonts w:eastAsia="微软雅黑"/>
                <w:kern w:val="0"/>
                <w:sz w:val="24"/>
              </w:rPr>
            </w:pPr>
            <w:r w:rsidRPr="002778D6">
              <w:rPr>
                <w:sz w:val="24"/>
              </w:rPr>
              <w:t>Working hours</w:t>
            </w:r>
          </w:p>
        </w:tc>
        <w:tc>
          <w:tcPr>
            <w:tcW w:w="5084" w:type="dxa"/>
            <w:gridSpan w:val="2"/>
          </w:tcPr>
          <w:p w14:paraId="342776B2" w14:textId="77777777" w:rsidR="004221E4" w:rsidRPr="002778D6" w:rsidRDefault="004221E4" w:rsidP="00557BD5">
            <w:pPr>
              <w:rPr>
                <w:rFonts w:eastAsia="微软雅黑"/>
                <w:kern w:val="0"/>
                <w:sz w:val="24"/>
              </w:rPr>
            </w:pPr>
            <w:r w:rsidRPr="002778D6">
              <w:rPr>
                <w:color w:val="000000"/>
                <w:kern w:val="0"/>
                <w:sz w:val="24"/>
              </w:rPr>
              <w:t>≥16h</w:t>
            </w:r>
          </w:p>
        </w:tc>
      </w:tr>
      <w:tr w:rsidR="004221E4" w:rsidRPr="002778D6" w14:paraId="2A93473B" w14:textId="77777777" w:rsidTr="00557BD5">
        <w:tc>
          <w:tcPr>
            <w:tcW w:w="3246" w:type="dxa"/>
            <w:tcBorders>
              <w:top w:val="single" w:sz="4" w:space="0" w:color="auto"/>
              <w:bottom w:val="single" w:sz="4" w:space="0" w:color="auto"/>
            </w:tcBorders>
            <w:shd w:val="clear" w:color="auto" w:fill="D9D9D9"/>
          </w:tcPr>
          <w:p w14:paraId="754E5C79" w14:textId="77777777" w:rsidR="004221E4" w:rsidRPr="002778D6" w:rsidRDefault="004221E4" w:rsidP="00557BD5">
            <w:pPr>
              <w:rPr>
                <w:sz w:val="24"/>
              </w:rPr>
            </w:pPr>
            <w:r w:rsidRPr="002778D6">
              <w:rPr>
                <w:sz w:val="24"/>
              </w:rPr>
              <w:t>Screen</w:t>
            </w:r>
          </w:p>
        </w:tc>
        <w:tc>
          <w:tcPr>
            <w:tcW w:w="5084" w:type="dxa"/>
            <w:gridSpan w:val="2"/>
          </w:tcPr>
          <w:p w14:paraId="5A3E7ECC" w14:textId="77777777" w:rsidR="004221E4" w:rsidRPr="002778D6" w:rsidRDefault="004221E4" w:rsidP="00557BD5">
            <w:pPr>
              <w:rPr>
                <w:color w:val="000000"/>
                <w:kern w:val="0"/>
                <w:sz w:val="24"/>
              </w:rPr>
            </w:pPr>
            <w:r w:rsidRPr="002778D6">
              <w:rPr>
                <w:color w:val="000000"/>
                <w:kern w:val="0"/>
                <w:sz w:val="24"/>
              </w:rPr>
              <w:t>320×240</w:t>
            </w:r>
          </w:p>
        </w:tc>
      </w:tr>
      <w:tr w:rsidR="004221E4" w:rsidRPr="002778D6" w14:paraId="62050701" w14:textId="77777777" w:rsidTr="00557BD5">
        <w:tc>
          <w:tcPr>
            <w:tcW w:w="3246" w:type="dxa"/>
            <w:tcBorders>
              <w:top w:val="single" w:sz="4" w:space="0" w:color="auto"/>
              <w:bottom w:val="single" w:sz="4" w:space="0" w:color="auto"/>
            </w:tcBorders>
            <w:shd w:val="clear" w:color="auto" w:fill="D9D9D9"/>
            <w:vAlign w:val="center"/>
          </w:tcPr>
          <w:p w14:paraId="6F206438" w14:textId="77777777" w:rsidR="004221E4" w:rsidRPr="002778D6" w:rsidRDefault="004221E4" w:rsidP="00557BD5">
            <w:pPr>
              <w:rPr>
                <w:sz w:val="24"/>
              </w:rPr>
            </w:pPr>
            <w:r w:rsidRPr="002778D6">
              <w:rPr>
                <w:sz w:val="24"/>
              </w:rPr>
              <w:t>Storage</w:t>
            </w:r>
          </w:p>
        </w:tc>
        <w:tc>
          <w:tcPr>
            <w:tcW w:w="5084" w:type="dxa"/>
            <w:gridSpan w:val="2"/>
            <w:vAlign w:val="center"/>
          </w:tcPr>
          <w:p w14:paraId="48B1A49D" w14:textId="77777777" w:rsidR="004221E4" w:rsidRPr="002778D6" w:rsidRDefault="004221E4" w:rsidP="00557BD5">
            <w:pPr>
              <w:rPr>
                <w:color w:val="000000"/>
                <w:kern w:val="0"/>
                <w:sz w:val="24"/>
              </w:rPr>
            </w:pPr>
            <w:r w:rsidRPr="002778D6">
              <w:rPr>
                <w:color w:val="000000"/>
                <w:kern w:val="0"/>
                <w:sz w:val="24"/>
              </w:rPr>
              <w:t>200K Measuring point of steel bar</w:t>
            </w:r>
          </w:p>
        </w:tc>
      </w:tr>
      <w:tr w:rsidR="004221E4" w:rsidRPr="002778D6" w14:paraId="1258D51F" w14:textId="77777777" w:rsidTr="00557BD5">
        <w:tc>
          <w:tcPr>
            <w:tcW w:w="3246" w:type="dxa"/>
            <w:tcBorders>
              <w:top w:val="single" w:sz="4" w:space="0" w:color="auto"/>
              <w:bottom w:val="single" w:sz="4" w:space="0" w:color="auto"/>
            </w:tcBorders>
            <w:shd w:val="clear" w:color="auto" w:fill="D9D9D9"/>
          </w:tcPr>
          <w:p w14:paraId="75EAA7BF" w14:textId="77777777" w:rsidR="004221E4" w:rsidRPr="002778D6" w:rsidRDefault="004221E4" w:rsidP="00557BD5">
            <w:pPr>
              <w:rPr>
                <w:sz w:val="24"/>
              </w:rPr>
            </w:pPr>
            <w:r w:rsidRPr="002778D6">
              <w:rPr>
                <w:sz w:val="24"/>
              </w:rPr>
              <w:t>Communication</w:t>
            </w:r>
          </w:p>
        </w:tc>
        <w:tc>
          <w:tcPr>
            <w:tcW w:w="5084" w:type="dxa"/>
            <w:gridSpan w:val="2"/>
          </w:tcPr>
          <w:p w14:paraId="46324A4A" w14:textId="77777777" w:rsidR="004221E4" w:rsidRPr="002778D6" w:rsidRDefault="004221E4" w:rsidP="00557BD5">
            <w:pPr>
              <w:rPr>
                <w:color w:val="000000"/>
                <w:kern w:val="0"/>
                <w:sz w:val="24"/>
              </w:rPr>
            </w:pPr>
            <w:r w:rsidRPr="002778D6">
              <w:rPr>
                <w:color w:val="000000"/>
                <w:kern w:val="0"/>
                <w:sz w:val="24"/>
              </w:rPr>
              <w:t>USB interface</w:t>
            </w:r>
          </w:p>
        </w:tc>
      </w:tr>
      <w:tr w:rsidR="004221E4" w:rsidRPr="002778D6" w14:paraId="5A8EE7C7" w14:textId="77777777" w:rsidTr="00557BD5">
        <w:tc>
          <w:tcPr>
            <w:tcW w:w="3246" w:type="dxa"/>
            <w:tcBorders>
              <w:top w:val="single" w:sz="4" w:space="0" w:color="auto"/>
              <w:bottom w:val="single" w:sz="4" w:space="0" w:color="auto"/>
            </w:tcBorders>
            <w:shd w:val="clear" w:color="auto" w:fill="D9D9D9"/>
            <w:vAlign w:val="center"/>
          </w:tcPr>
          <w:p w14:paraId="74F4D0BD" w14:textId="77777777" w:rsidR="004221E4" w:rsidRPr="002778D6" w:rsidRDefault="004221E4" w:rsidP="00557BD5">
            <w:pPr>
              <w:rPr>
                <w:rFonts w:eastAsia="微软雅黑"/>
                <w:kern w:val="0"/>
                <w:sz w:val="24"/>
              </w:rPr>
            </w:pPr>
            <w:r w:rsidRPr="002778D6">
              <w:rPr>
                <w:rFonts w:eastAsia="微软雅黑"/>
                <w:kern w:val="0"/>
                <w:sz w:val="24"/>
              </w:rPr>
              <w:t>With error correction</w:t>
            </w:r>
          </w:p>
        </w:tc>
        <w:tc>
          <w:tcPr>
            <w:tcW w:w="5084" w:type="dxa"/>
            <w:gridSpan w:val="2"/>
            <w:vAlign w:val="center"/>
          </w:tcPr>
          <w:p w14:paraId="6EF8D1A0" w14:textId="77777777" w:rsidR="004221E4" w:rsidRPr="002778D6" w:rsidRDefault="004221E4" w:rsidP="00557BD5">
            <w:pPr>
              <w:rPr>
                <w:rFonts w:eastAsia="微软雅黑"/>
                <w:kern w:val="0"/>
                <w:sz w:val="24"/>
              </w:rPr>
            </w:pPr>
            <w:r w:rsidRPr="002778D6">
              <w:rPr>
                <w:rFonts w:eastAsia="微软雅黑"/>
                <w:kern w:val="0"/>
                <w:sz w:val="24"/>
              </w:rPr>
              <w:t>-3.0</w:t>
            </w:r>
            <w:r w:rsidRPr="002778D6">
              <w:rPr>
                <w:rFonts w:eastAsia="微软雅黑"/>
                <w:sz w:val="24"/>
              </w:rPr>
              <w:t>～</w:t>
            </w:r>
            <w:r w:rsidRPr="002778D6">
              <w:rPr>
                <w:rFonts w:eastAsia="微软雅黑"/>
                <w:sz w:val="24"/>
              </w:rPr>
              <w:t>+3.0</w:t>
            </w:r>
            <w:r w:rsidRPr="002778D6">
              <w:rPr>
                <w:rFonts w:eastAsia="微软雅黑"/>
                <w:sz w:val="24"/>
              </w:rPr>
              <w:t>（</w:t>
            </w:r>
            <w:r w:rsidRPr="002778D6">
              <w:rPr>
                <w:rFonts w:eastAsia="微软雅黑"/>
                <w:kern w:val="0"/>
                <w:sz w:val="24"/>
              </w:rPr>
              <w:t>±0.5</w:t>
            </w:r>
            <w:r w:rsidRPr="002778D6">
              <w:rPr>
                <w:rFonts w:eastAsia="微软雅黑"/>
                <w:kern w:val="0"/>
                <w:sz w:val="24"/>
              </w:rPr>
              <w:t>、</w:t>
            </w:r>
            <w:r w:rsidRPr="002778D6">
              <w:rPr>
                <w:rFonts w:eastAsia="微软雅黑"/>
                <w:kern w:val="0"/>
                <w:sz w:val="24"/>
              </w:rPr>
              <w:t>±1.0</w:t>
            </w:r>
            <w:r w:rsidRPr="002778D6">
              <w:rPr>
                <w:rFonts w:eastAsia="微软雅黑"/>
                <w:kern w:val="0"/>
                <w:sz w:val="24"/>
              </w:rPr>
              <w:t>、</w:t>
            </w:r>
            <w:r w:rsidRPr="002778D6">
              <w:rPr>
                <w:rFonts w:eastAsia="微软雅黑"/>
                <w:kern w:val="0"/>
                <w:sz w:val="24"/>
              </w:rPr>
              <w:t>±1.5</w:t>
            </w:r>
            <w:r w:rsidRPr="002778D6">
              <w:rPr>
                <w:rFonts w:eastAsia="微软雅黑"/>
                <w:kern w:val="0"/>
                <w:sz w:val="24"/>
              </w:rPr>
              <w:t>、</w:t>
            </w:r>
            <w:r w:rsidRPr="002778D6">
              <w:rPr>
                <w:rFonts w:eastAsia="微软雅黑"/>
                <w:kern w:val="0"/>
                <w:sz w:val="24"/>
              </w:rPr>
              <w:t>±2.0</w:t>
            </w:r>
            <w:r w:rsidRPr="002778D6">
              <w:rPr>
                <w:rFonts w:eastAsia="微软雅黑"/>
                <w:kern w:val="0"/>
                <w:sz w:val="24"/>
              </w:rPr>
              <w:t>、</w:t>
            </w:r>
            <w:r w:rsidRPr="002778D6">
              <w:rPr>
                <w:rFonts w:eastAsia="微软雅黑"/>
                <w:kern w:val="0"/>
                <w:sz w:val="24"/>
              </w:rPr>
              <w:t>±2.5</w:t>
            </w:r>
            <w:r w:rsidRPr="002778D6">
              <w:rPr>
                <w:rFonts w:eastAsia="微软雅黑"/>
                <w:kern w:val="0"/>
                <w:sz w:val="24"/>
              </w:rPr>
              <w:t>、</w:t>
            </w:r>
            <w:r w:rsidRPr="002778D6">
              <w:rPr>
                <w:rFonts w:eastAsia="微软雅黑"/>
                <w:kern w:val="0"/>
                <w:sz w:val="24"/>
              </w:rPr>
              <w:t>±3.0</w:t>
            </w:r>
            <w:r w:rsidRPr="002778D6">
              <w:rPr>
                <w:rFonts w:eastAsia="微软雅黑"/>
                <w:sz w:val="24"/>
              </w:rPr>
              <w:t>）</w:t>
            </w:r>
          </w:p>
        </w:tc>
      </w:tr>
      <w:tr w:rsidR="004221E4" w:rsidRPr="002778D6" w14:paraId="5BFDAB59" w14:textId="77777777" w:rsidTr="00557BD5">
        <w:tc>
          <w:tcPr>
            <w:tcW w:w="3246" w:type="dxa"/>
            <w:tcBorders>
              <w:top w:val="single" w:sz="4" w:space="0" w:color="auto"/>
              <w:bottom w:val="single" w:sz="4" w:space="0" w:color="auto"/>
            </w:tcBorders>
            <w:shd w:val="clear" w:color="auto" w:fill="D9D9D9"/>
            <w:vAlign w:val="center"/>
          </w:tcPr>
          <w:p w14:paraId="375E927D" w14:textId="77777777" w:rsidR="004221E4" w:rsidRPr="002778D6" w:rsidRDefault="004221E4" w:rsidP="00557BD5">
            <w:pPr>
              <w:rPr>
                <w:sz w:val="24"/>
              </w:rPr>
            </w:pPr>
            <w:r w:rsidRPr="002778D6">
              <w:rPr>
                <w:sz w:val="24"/>
              </w:rPr>
              <w:t>Operation</w:t>
            </w:r>
          </w:p>
        </w:tc>
        <w:tc>
          <w:tcPr>
            <w:tcW w:w="5084" w:type="dxa"/>
            <w:gridSpan w:val="2"/>
            <w:vAlign w:val="center"/>
          </w:tcPr>
          <w:p w14:paraId="42268D0B" w14:textId="77777777" w:rsidR="004221E4" w:rsidRPr="002778D6" w:rsidRDefault="004221E4" w:rsidP="00557BD5">
            <w:pPr>
              <w:rPr>
                <w:color w:val="000000"/>
                <w:kern w:val="0"/>
                <w:sz w:val="24"/>
              </w:rPr>
            </w:pPr>
            <w:r w:rsidRPr="002778D6">
              <w:rPr>
                <w:color w:val="000000"/>
                <w:kern w:val="0"/>
                <w:sz w:val="24"/>
              </w:rPr>
              <w:t>Silicone keypad</w:t>
            </w:r>
          </w:p>
        </w:tc>
      </w:tr>
      <w:tr w:rsidR="004221E4" w:rsidRPr="002778D6" w14:paraId="6942A348" w14:textId="77777777" w:rsidTr="00557BD5">
        <w:tc>
          <w:tcPr>
            <w:tcW w:w="3246" w:type="dxa"/>
            <w:tcBorders>
              <w:top w:val="single" w:sz="4" w:space="0" w:color="auto"/>
              <w:bottom w:val="single" w:sz="4" w:space="0" w:color="auto"/>
            </w:tcBorders>
            <w:shd w:val="clear" w:color="auto" w:fill="D9D9D9"/>
            <w:vAlign w:val="center"/>
          </w:tcPr>
          <w:p w14:paraId="2DA352B2" w14:textId="77777777" w:rsidR="004221E4" w:rsidRPr="002778D6" w:rsidRDefault="004221E4" w:rsidP="00557BD5">
            <w:pPr>
              <w:rPr>
                <w:rFonts w:eastAsia="微软雅黑"/>
                <w:sz w:val="24"/>
              </w:rPr>
            </w:pPr>
            <w:r w:rsidRPr="002778D6">
              <w:rPr>
                <w:rFonts w:eastAsia="微软雅黑"/>
                <w:sz w:val="24"/>
              </w:rPr>
              <w:t>Remote Data Management</w:t>
            </w:r>
          </w:p>
        </w:tc>
        <w:tc>
          <w:tcPr>
            <w:tcW w:w="5084" w:type="dxa"/>
            <w:gridSpan w:val="2"/>
            <w:vAlign w:val="center"/>
          </w:tcPr>
          <w:p w14:paraId="6DA83693" w14:textId="77777777" w:rsidR="004221E4" w:rsidRPr="002778D6" w:rsidRDefault="004221E4" w:rsidP="00557BD5">
            <w:pPr>
              <w:rPr>
                <w:rFonts w:eastAsia="微软雅黑"/>
                <w:sz w:val="24"/>
              </w:rPr>
            </w:pPr>
            <w:r w:rsidRPr="002778D6">
              <w:rPr>
                <w:rStyle w:val="ordinary-span-edit2"/>
                <w:sz w:val="24"/>
              </w:rPr>
              <w:t>Implementing real-time data upload Online</w:t>
            </w:r>
          </w:p>
        </w:tc>
      </w:tr>
      <w:tr w:rsidR="004221E4" w:rsidRPr="002778D6" w14:paraId="525ED957" w14:textId="77777777" w:rsidTr="00557BD5">
        <w:tc>
          <w:tcPr>
            <w:tcW w:w="3246" w:type="dxa"/>
            <w:tcBorders>
              <w:top w:val="single" w:sz="4" w:space="0" w:color="auto"/>
              <w:bottom w:val="single" w:sz="4" w:space="0" w:color="auto"/>
            </w:tcBorders>
            <w:shd w:val="clear" w:color="auto" w:fill="D9D9D9"/>
            <w:vAlign w:val="center"/>
          </w:tcPr>
          <w:p w14:paraId="3C7EE0FD" w14:textId="77777777" w:rsidR="004221E4" w:rsidRPr="002778D6" w:rsidRDefault="004221E4" w:rsidP="00557BD5">
            <w:pPr>
              <w:rPr>
                <w:rFonts w:eastAsia="微软雅黑"/>
                <w:sz w:val="24"/>
              </w:rPr>
            </w:pPr>
            <w:r w:rsidRPr="002778D6">
              <w:rPr>
                <w:rFonts w:eastAsia="微软雅黑"/>
                <w:sz w:val="24"/>
              </w:rPr>
              <w:t>working temperature</w:t>
            </w:r>
          </w:p>
        </w:tc>
        <w:tc>
          <w:tcPr>
            <w:tcW w:w="5084" w:type="dxa"/>
            <w:gridSpan w:val="2"/>
            <w:vAlign w:val="center"/>
          </w:tcPr>
          <w:p w14:paraId="6A8A2FF6" w14:textId="77777777" w:rsidR="004221E4" w:rsidRPr="002778D6" w:rsidRDefault="004221E4" w:rsidP="00557BD5">
            <w:pPr>
              <w:rPr>
                <w:rFonts w:eastAsia="微软雅黑"/>
                <w:sz w:val="24"/>
              </w:rPr>
            </w:pPr>
            <w:r w:rsidRPr="002778D6">
              <w:rPr>
                <w:rFonts w:eastAsia="微软雅黑"/>
                <w:sz w:val="24"/>
              </w:rPr>
              <w:t>-10℃</w:t>
            </w:r>
            <w:r w:rsidRPr="002778D6">
              <w:rPr>
                <w:rFonts w:eastAsia="微软雅黑"/>
                <w:sz w:val="24"/>
              </w:rPr>
              <w:t>～</w:t>
            </w:r>
            <w:r w:rsidRPr="002778D6">
              <w:rPr>
                <w:rFonts w:eastAsia="微软雅黑"/>
                <w:sz w:val="24"/>
              </w:rPr>
              <w:t>+42℃</w:t>
            </w:r>
          </w:p>
        </w:tc>
      </w:tr>
      <w:tr w:rsidR="004221E4" w:rsidRPr="002778D6" w14:paraId="3FE6DF98" w14:textId="77777777" w:rsidTr="00557BD5">
        <w:tc>
          <w:tcPr>
            <w:tcW w:w="3246" w:type="dxa"/>
            <w:tcBorders>
              <w:top w:val="single" w:sz="4" w:space="0" w:color="auto"/>
              <w:bottom w:val="single" w:sz="4" w:space="0" w:color="auto"/>
            </w:tcBorders>
            <w:shd w:val="clear" w:color="auto" w:fill="D9D9D9"/>
            <w:vAlign w:val="center"/>
          </w:tcPr>
          <w:p w14:paraId="1BC4CACE" w14:textId="77777777" w:rsidR="004221E4" w:rsidRPr="002778D6" w:rsidRDefault="004221E4" w:rsidP="00557BD5">
            <w:pPr>
              <w:rPr>
                <w:sz w:val="24"/>
              </w:rPr>
            </w:pPr>
            <w:r w:rsidRPr="002778D6">
              <w:rPr>
                <w:sz w:val="24"/>
              </w:rPr>
              <w:t>Size</w:t>
            </w:r>
            <w:r w:rsidRPr="002778D6">
              <w:rPr>
                <w:sz w:val="24"/>
              </w:rPr>
              <w:t>（</w:t>
            </w:r>
            <w:r w:rsidRPr="002778D6">
              <w:rPr>
                <w:sz w:val="24"/>
              </w:rPr>
              <w:t>mm</w:t>
            </w:r>
            <w:r w:rsidRPr="002778D6">
              <w:rPr>
                <w:sz w:val="24"/>
              </w:rPr>
              <w:t>）</w:t>
            </w:r>
          </w:p>
        </w:tc>
        <w:tc>
          <w:tcPr>
            <w:tcW w:w="5084" w:type="dxa"/>
            <w:gridSpan w:val="2"/>
            <w:vAlign w:val="center"/>
          </w:tcPr>
          <w:p w14:paraId="67A4FF66" w14:textId="77777777" w:rsidR="004221E4" w:rsidRPr="002778D6" w:rsidRDefault="004221E4" w:rsidP="00557BD5">
            <w:pPr>
              <w:rPr>
                <w:color w:val="000000"/>
                <w:kern w:val="0"/>
                <w:sz w:val="24"/>
              </w:rPr>
            </w:pPr>
            <w:r w:rsidRPr="002778D6">
              <w:rPr>
                <w:color w:val="000000"/>
                <w:kern w:val="0"/>
                <w:sz w:val="24"/>
              </w:rPr>
              <w:t>219×92×106</w:t>
            </w:r>
          </w:p>
        </w:tc>
      </w:tr>
      <w:tr w:rsidR="004221E4" w:rsidRPr="002778D6" w14:paraId="234876A0" w14:textId="77777777" w:rsidTr="00557BD5">
        <w:tc>
          <w:tcPr>
            <w:tcW w:w="3246" w:type="dxa"/>
            <w:tcBorders>
              <w:top w:val="single" w:sz="4" w:space="0" w:color="auto"/>
              <w:bottom w:val="double" w:sz="4" w:space="0" w:color="auto"/>
            </w:tcBorders>
            <w:shd w:val="clear" w:color="auto" w:fill="D9D9D9"/>
            <w:vAlign w:val="center"/>
          </w:tcPr>
          <w:p w14:paraId="171CA782" w14:textId="77777777" w:rsidR="004221E4" w:rsidRPr="002778D6" w:rsidRDefault="004221E4" w:rsidP="00557BD5">
            <w:pPr>
              <w:rPr>
                <w:sz w:val="24"/>
              </w:rPr>
            </w:pPr>
            <w:r w:rsidRPr="002778D6">
              <w:rPr>
                <w:sz w:val="24"/>
              </w:rPr>
              <w:t>Weight</w:t>
            </w:r>
            <w:r w:rsidRPr="002778D6">
              <w:rPr>
                <w:sz w:val="24"/>
              </w:rPr>
              <w:t>（</w:t>
            </w:r>
            <w:r w:rsidRPr="002778D6">
              <w:rPr>
                <w:sz w:val="24"/>
              </w:rPr>
              <w:t>Kg</w:t>
            </w:r>
            <w:r w:rsidRPr="002778D6">
              <w:rPr>
                <w:sz w:val="24"/>
              </w:rPr>
              <w:t>）</w:t>
            </w:r>
          </w:p>
        </w:tc>
        <w:tc>
          <w:tcPr>
            <w:tcW w:w="5084" w:type="dxa"/>
            <w:gridSpan w:val="2"/>
            <w:vAlign w:val="center"/>
          </w:tcPr>
          <w:p w14:paraId="4152DF2C" w14:textId="77777777" w:rsidR="004221E4" w:rsidRPr="002778D6" w:rsidRDefault="004221E4" w:rsidP="00557BD5">
            <w:pPr>
              <w:rPr>
                <w:color w:val="000000"/>
                <w:kern w:val="0"/>
                <w:sz w:val="24"/>
              </w:rPr>
            </w:pPr>
            <w:r w:rsidRPr="002778D6">
              <w:rPr>
                <w:color w:val="000000"/>
                <w:kern w:val="0"/>
                <w:sz w:val="24"/>
              </w:rPr>
              <w:t>0.60(Battery included)</w:t>
            </w:r>
          </w:p>
        </w:tc>
      </w:tr>
      <w:bookmarkEnd w:id="20"/>
    </w:tbl>
    <w:p w14:paraId="1EECE097" w14:textId="77777777" w:rsidR="004221E4" w:rsidRPr="002778D6" w:rsidRDefault="004221E4" w:rsidP="004221E4">
      <w:pPr>
        <w:spacing w:line="400" w:lineRule="exact"/>
        <w:ind w:firstLine="402"/>
        <w:jc w:val="center"/>
        <w:rPr>
          <w:b/>
          <w:sz w:val="24"/>
        </w:rPr>
      </w:pPr>
    </w:p>
    <w:p w14:paraId="0070C4D2" w14:textId="77777777" w:rsidR="004221E4" w:rsidRPr="002778D6" w:rsidRDefault="004221E4" w:rsidP="004221E4">
      <w:pPr>
        <w:pStyle w:val="10"/>
        <w:spacing w:line="360" w:lineRule="auto"/>
        <w:ind w:firstLineChars="50" w:firstLine="120"/>
        <w:jc w:val="left"/>
        <w:rPr>
          <w:sz w:val="24"/>
          <w:szCs w:val="24"/>
        </w:rPr>
      </w:pPr>
      <w:bookmarkStart w:id="21" w:name="_Hlk32785154"/>
      <w:r w:rsidRPr="002778D6">
        <w:rPr>
          <w:sz w:val="24"/>
          <w:szCs w:val="24"/>
        </w:rPr>
        <w:t>1.4 Measurement interface</w:t>
      </w:r>
    </w:p>
    <w:bookmarkEnd w:id="21"/>
    <w:p w14:paraId="013B561A" w14:textId="77777777" w:rsidR="004221E4" w:rsidRPr="002778D6" w:rsidRDefault="004221E4" w:rsidP="004221E4">
      <w:pPr>
        <w:spacing w:line="400" w:lineRule="exact"/>
        <w:ind w:firstLine="402"/>
        <w:jc w:val="left"/>
        <w:rPr>
          <w:b/>
          <w:sz w:val="24"/>
        </w:rPr>
      </w:pPr>
      <w:r w:rsidRPr="002778D6">
        <w:rPr>
          <w:b/>
          <w:sz w:val="24"/>
        </w:rPr>
        <w:t xml:space="preserve"> </w:t>
      </w:r>
      <w:r w:rsidRPr="002778D6">
        <w:rPr>
          <w:sz w:val="24"/>
        </w:rPr>
        <w:t>ZD31 Integrated Rebar detector The measurement mode is shown in Figure 1-5.</w:t>
      </w:r>
      <w:r w:rsidRPr="002778D6">
        <w:rPr>
          <w:b/>
          <w:sz w:val="24"/>
        </w:rPr>
        <w:t xml:space="preserve"> </w:t>
      </w:r>
    </w:p>
    <w:p w14:paraId="5C62E48F" w14:textId="77777777" w:rsidR="004221E4" w:rsidRPr="002778D6" w:rsidRDefault="004221E4" w:rsidP="004221E4">
      <w:pPr>
        <w:spacing w:line="400" w:lineRule="exact"/>
        <w:ind w:firstLine="402"/>
        <w:jc w:val="left"/>
        <w:rPr>
          <w:b/>
          <w:sz w:val="24"/>
        </w:rPr>
      </w:pPr>
    </w:p>
    <w:p w14:paraId="58E7215E" w14:textId="661DCF83" w:rsidR="004221E4" w:rsidRPr="002778D6" w:rsidRDefault="004221E4" w:rsidP="004221E4">
      <w:pPr>
        <w:spacing w:line="720" w:lineRule="auto"/>
        <w:ind w:firstLine="442"/>
        <w:jc w:val="center"/>
        <w:rPr>
          <w:b/>
          <w:color w:val="FF0000"/>
          <w:sz w:val="24"/>
        </w:rPr>
      </w:pPr>
      <w:r w:rsidRPr="002778D6">
        <w:rPr>
          <w:b/>
          <w:noProof/>
          <w:color w:val="FF0000"/>
          <w:sz w:val="24"/>
        </w:rPr>
        <w:drawing>
          <wp:inline distT="0" distB="0" distL="0" distR="0" wp14:anchorId="01E8AFC1" wp14:editId="29F2E3E7">
            <wp:extent cx="2639695" cy="1884680"/>
            <wp:effectExtent l="0" t="0" r="0" b="0"/>
            <wp:docPr id="20" name="图片 9" descr="DSC_9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DSC_94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9695" cy="1884680"/>
                    </a:xfrm>
                    <a:prstGeom prst="rect">
                      <a:avLst/>
                    </a:prstGeom>
                    <a:noFill/>
                    <a:ln>
                      <a:noFill/>
                    </a:ln>
                  </pic:spPr>
                </pic:pic>
              </a:graphicData>
            </a:graphic>
          </wp:inline>
        </w:drawing>
      </w:r>
    </w:p>
    <w:p w14:paraId="35F7F575" w14:textId="77777777" w:rsidR="004221E4" w:rsidRPr="002778D6" w:rsidRDefault="004221E4" w:rsidP="004221E4">
      <w:pPr>
        <w:pStyle w:val="af0"/>
        <w:numPr>
          <w:ilvl w:val="0"/>
          <w:numId w:val="18"/>
        </w:numPr>
        <w:spacing w:line="400" w:lineRule="exact"/>
        <w:ind w:firstLineChars="0"/>
        <w:jc w:val="center"/>
        <w:rPr>
          <w:sz w:val="24"/>
        </w:rPr>
      </w:pPr>
      <w:r w:rsidRPr="002778D6">
        <w:rPr>
          <w:sz w:val="24"/>
        </w:rPr>
        <w:t xml:space="preserve">Thickness model </w:t>
      </w:r>
    </w:p>
    <w:p w14:paraId="049048F9" w14:textId="77777777" w:rsidR="004221E4" w:rsidRPr="002778D6" w:rsidRDefault="004221E4" w:rsidP="004221E4">
      <w:pPr>
        <w:spacing w:line="400" w:lineRule="exact"/>
        <w:jc w:val="center"/>
        <w:rPr>
          <w:sz w:val="24"/>
        </w:rPr>
      </w:pPr>
    </w:p>
    <w:p w14:paraId="2E4C262A" w14:textId="23B6822A" w:rsidR="004221E4" w:rsidRPr="002778D6" w:rsidRDefault="004221E4" w:rsidP="004221E4">
      <w:pPr>
        <w:spacing w:line="720" w:lineRule="auto"/>
        <w:ind w:firstLine="440"/>
        <w:jc w:val="center"/>
        <w:rPr>
          <w:sz w:val="24"/>
        </w:rPr>
      </w:pPr>
      <w:r w:rsidRPr="002778D6">
        <w:rPr>
          <w:noProof/>
          <w:sz w:val="24"/>
        </w:rPr>
        <w:drawing>
          <wp:inline distT="0" distB="0" distL="0" distR="0" wp14:anchorId="59F1CF1F" wp14:editId="5196DD59">
            <wp:extent cx="2385695" cy="1717675"/>
            <wp:effectExtent l="0" t="0" r="0" b="0"/>
            <wp:docPr id="19" name="图片 10" descr="C:\Users\lenovo\Desktop\zd31英文\DSC_9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lenovo\Desktop\zd31英文\DSC_94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5695" cy="1717675"/>
                    </a:xfrm>
                    <a:prstGeom prst="rect">
                      <a:avLst/>
                    </a:prstGeom>
                    <a:noFill/>
                    <a:ln>
                      <a:noFill/>
                    </a:ln>
                  </pic:spPr>
                </pic:pic>
              </a:graphicData>
            </a:graphic>
          </wp:inline>
        </w:drawing>
      </w:r>
    </w:p>
    <w:p w14:paraId="3A60EB74" w14:textId="77777777" w:rsidR="004221E4" w:rsidRPr="002778D6" w:rsidRDefault="004221E4" w:rsidP="004221E4">
      <w:pPr>
        <w:spacing w:line="400" w:lineRule="exact"/>
        <w:ind w:firstLine="440"/>
        <w:jc w:val="center"/>
        <w:rPr>
          <w:sz w:val="24"/>
        </w:rPr>
      </w:pPr>
      <w:r w:rsidRPr="002778D6">
        <w:rPr>
          <w:sz w:val="24"/>
        </w:rPr>
        <w:lastRenderedPageBreak/>
        <w:t>(2) Waveform model</w:t>
      </w:r>
    </w:p>
    <w:p w14:paraId="3335A4F2" w14:textId="77777777" w:rsidR="004221E4" w:rsidRPr="002778D6" w:rsidRDefault="004221E4" w:rsidP="004221E4">
      <w:pPr>
        <w:spacing w:line="400" w:lineRule="exact"/>
        <w:jc w:val="center"/>
        <w:rPr>
          <w:sz w:val="24"/>
        </w:rPr>
      </w:pPr>
    </w:p>
    <w:p w14:paraId="2C05AFA8" w14:textId="006CC1FA" w:rsidR="004221E4" w:rsidRPr="002778D6" w:rsidRDefault="004221E4" w:rsidP="004221E4">
      <w:pPr>
        <w:spacing w:line="720" w:lineRule="auto"/>
        <w:ind w:firstLine="440"/>
        <w:jc w:val="center"/>
        <w:rPr>
          <w:sz w:val="24"/>
        </w:rPr>
      </w:pPr>
      <w:r w:rsidRPr="002778D6">
        <w:rPr>
          <w:noProof/>
          <w:sz w:val="24"/>
        </w:rPr>
        <w:drawing>
          <wp:inline distT="0" distB="0" distL="0" distR="0" wp14:anchorId="5CDB1397" wp14:editId="38A08074">
            <wp:extent cx="2480945" cy="1820545"/>
            <wp:effectExtent l="0" t="0" r="0" b="0"/>
            <wp:docPr id="18" name="图片 8" descr="DSC_9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DSC_94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0945" cy="1820545"/>
                    </a:xfrm>
                    <a:prstGeom prst="rect">
                      <a:avLst/>
                    </a:prstGeom>
                    <a:noFill/>
                    <a:ln>
                      <a:noFill/>
                    </a:ln>
                  </pic:spPr>
                </pic:pic>
              </a:graphicData>
            </a:graphic>
          </wp:inline>
        </w:drawing>
      </w:r>
    </w:p>
    <w:p w14:paraId="71308E67" w14:textId="77777777" w:rsidR="004221E4" w:rsidRPr="002778D6" w:rsidRDefault="004221E4" w:rsidP="004221E4">
      <w:pPr>
        <w:spacing w:line="400" w:lineRule="exact"/>
        <w:ind w:firstLine="440"/>
        <w:jc w:val="center"/>
        <w:rPr>
          <w:sz w:val="24"/>
        </w:rPr>
      </w:pPr>
      <w:r w:rsidRPr="002778D6">
        <w:rPr>
          <w:sz w:val="24"/>
        </w:rPr>
        <w:t>（</w:t>
      </w:r>
      <w:r w:rsidRPr="002778D6">
        <w:rPr>
          <w:sz w:val="24"/>
        </w:rPr>
        <w:t>3</w:t>
      </w:r>
      <w:r w:rsidRPr="002778D6">
        <w:rPr>
          <w:sz w:val="24"/>
        </w:rPr>
        <w:t>）</w:t>
      </w:r>
      <w:r w:rsidRPr="002778D6">
        <w:rPr>
          <w:sz w:val="24"/>
        </w:rPr>
        <w:t xml:space="preserve"> Profile detection interface</w:t>
      </w:r>
    </w:p>
    <w:p w14:paraId="6ED40578" w14:textId="77777777" w:rsidR="004221E4" w:rsidRPr="002778D6" w:rsidRDefault="004221E4" w:rsidP="004221E4">
      <w:pPr>
        <w:spacing w:line="400" w:lineRule="exact"/>
        <w:jc w:val="left"/>
        <w:rPr>
          <w:b/>
          <w:sz w:val="24"/>
        </w:rPr>
      </w:pPr>
    </w:p>
    <w:p w14:paraId="56E2B6C4" w14:textId="699CCE76" w:rsidR="004221E4" w:rsidRPr="002778D6" w:rsidRDefault="004221E4" w:rsidP="004221E4">
      <w:pPr>
        <w:spacing w:line="720" w:lineRule="auto"/>
        <w:ind w:firstLine="440"/>
        <w:jc w:val="center"/>
        <w:rPr>
          <w:sz w:val="24"/>
        </w:rPr>
      </w:pPr>
      <w:r w:rsidRPr="002778D6">
        <w:rPr>
          <w:noProof/>
          <w:sz w:val="24"/>
        </w:rPr>
        <w:drawing>
          <wp:inline distT="0" distB="0" distL="0" distR="0" wp14:anchorId="6CDB46F3" wp14:editId="15F16AD9">
            <wp:extent cx="2321560" cy="1741170"/>
            <wp:effectExtent l="0" t="0" r="0" b="0"/>
            <wp:docPr id="17" name="图片 7" descr="DSC_9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DSC_94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21560" cy="1741170"/>
                    </a:xfrm>
                    <a:prstGeom prst="rect">
                      <a:avLst/>
                    </a:prstGeom>
                    <a:noFill/>
                    <a:ln>
                      <a:noFill/>
                    </a:ln>
                  </pic:spPr>
                </pic:pic>
              </a:graphicData>
            </a:graphic>
          </wp:inline>
        </w:drawing>
      </w:r>
    </w:p>
    <w:p w14:paraId="528A65E1" w14:textId="77777777" w:rsidR="004221E4" w:rsidRPr="002778D6" w:rsidRDefault="004221E4" w:rsidP="004221E4">
      <w:pPr>
        <w:spacing w:line="400" w:lineRule="exact"/>
        <w:ind w:firstLine="440"/>
        <w:jc w:val="center"/>
        <w:rPr>
          <w:sz w:val="24"/>
        </w:rPr>
      </w:pPr>
      <w:r w:rsidRPr="002778D6">
        <w:rPr>
          <w:sz w:val="24"/>
        </w:rPr>
        <w:t>（</w:t>
      </w:r>
      <w:r w:rsidRPr="002778D6">
        <w:rPr>
          <w:sz w:val="24"/>
        </w:rPr>
        <w:t>4</w:t>
      </w:r>
      <w:r w:rsidRPr="002778D6">
        <w:rPr>
          <w:sz w:val="24"/>
        </w:rPr>
        <w:t>）</w:t>
      </w:r>
      <w:r w:rsidRPr="002778D6">
        <w:rPr>
          <w:sz w:val="24"/>
        </w:rPr>
        <w:t xml:space="preserve">   Grid detection </w:t>
      </w:r>
    </w:p>
    <w:p w14:paraId="22733910" w14:textId="2060E831" w:rsidR="004221E4" w:rsidRPr="002778D6" w:rsidRDefault="004221E4" w:rsidP="004221E4">
      <w:pPr>
        <w:spacing w:line="720" w:lineRule="auto"/>
        <w:ind w:firstLine="442"/>
        <w:jc w:val="center"/>
        <w:rPr>
          <w:b/>
          <w:color w:val="FF0000"/>
          <w:sz w:val="24"/>
        </w:rPr>
      </w:pPr>
      <w:r w:rsidRPr="002778D6">
        <w:rPr>
          <w:b/>
          <w:noProof/>
          <w:color w:val="FF0000"/>
          <w:sz w:val="24"/>
        </w:rPr>
        <w:drawing>
          <wp:inline distT="0" distB="0" distL="0" distR="0" wp14:anchorId="7F4515DD" wp14:editId="6407F578">
            <wp:extent cx="2496820" cy="1741170"/>
            <wp:effectExtent l="0" t="0" r="0" b="0"/>
            <wp:docPr id="11" name="图片 6" descr="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6820" cy="1741170"/>
                    </a:xfrm>
                    <a:prstGeom prst="rect">
                      <a:avLst/>
                    </a:prstGeom>
                    <a:noFill/>
                    <a:ln>
                      <a:noFill/>
                    </a:ln>
                  </pic:spPr>
                </pic:pic>
              </a:graphicData>
            </a:graphic>
          </wp:inline>
        </w:drawing>
      </w:r>
    </w:p>
    <w:p w14:paraId="3960E9DD" w14:textId="77777777" w:rsidR="004221E4" w:rsidRPr="002778D6" w:rsidRDefault="004221E4" w:rsidP="004221E4">
      <w:pPr>
        <w:spacing w:line="400" w:lineRule="exact"/>
        <w:ind w:firstLine="440"/>
        <w:jc w:val="center"/>
        <w:rPr>
          <w:sz w:val="24"/>
        </w:rPr>
      </w:pPr>
      <w:r w:rsidRPr="002778D6">
        <w:rPr>
          <w:sz w:val="24"/>
        </w:rPr>
        <w:t>（</w:t>
      </w:r>
      <w:r w:rsidRPr="002778D6">
        <w:rPr>
          <w:sz w:val="24"/>
        </w:rPr>
        <w:t>5</w:t>
      </w:r>
      <w:r w:rsidRPr="002778D6">
        <w:rPr>
          <w:sz w:val="24"/>
        </w:rPr>
        <w:t>）</w:t>
      </w:r>
      <w:r w:rsidRPr="002778D6">
        <w:rPr>
          <w:sz w:val="24"/>
        </w:rPr>
        <w:t>JGJ measuring interface</w:t>
      </w:r>
    </w:p>
    <w:p w14:paraId="5BC5E990" w14:textId="18CA1791" w:rsidR="00F27A85" w:rsidRDefault="00F27A85" w:rsidP="00F27A85">
      <w:pPr>
        <w:spacing w:line="360" w:lineRule="auto"/>
        <w:jc w:val="left"/>
        <w:rPr>
          <w:sz w:val="24"/>
        </w:rPr>
      </w:pPr>
    </w:p>
    <w:p w14:paraId="1BF6D238" w14:textId="66EB7F30" w:rsidR="002778D6" w:rsidRDefault="002778D6" w:rsidP="00F27A85">
      <w:pPr>
        <w:spacing w:line="360" w:lineRule="auto"/>
        <w:jc w:val="left"/>
        <w:rPr>
          <w:sz w:val="24"/>
        </w:rPr>
      </w:pPr>
    </w:p>
    <w:p w14:paraId="737B5443" w14:textId="546751A9" w:rsidR="002778D6" w:rsidRDefault="002778D6" w:rsidP="00F27A85">
      <w:pPr>
        <w:spacing w:line="360" w:lineRule="auto"/>
        <w:jc w:val="left"/>
        <w:rPr>
          <w:sz w:val="24"/>
        </w:rPr>
      </w:pPr>
    </w:p>
    <w:p w14:paraId="1AB499A3" w14:textId="49449D26" w:rsidR="002778D6" w:rsidRDefault="002778D6" w:rsidP="00F27A85">
      <w:pPr>
        <w:spacing w:line="360" w:lineRule="auto"/>
        <w:jc w:val="left"/>
        <w:rPr>
          <w:sz w:val="24"/>
        </w:rPr>
      </w:pPr>
    </w:p>
    <w:p w14:paraId="684DA2BA" w14:textId="77777777" w:rsidR="002778D6" w:rsidRPr="002778D6" w:rsidRDefault="002778D6" w:rsidP="00F27A85">
      <w:pPr>
        <w:spacing w:line="360" w:lineRule="auto"/>
        <w:jc w:val="left"/>
        <w:rPr>
          <w:sz w:val="24"/>
        </w:rPr>
      </w:pPr>
    </w:p>
    <w:p w14:paraId="529E0F7B" w14:textId="7F488D69" w:rsidR="00F27A85" w:rsidRPr="002778D6" w:rsidRDefault="002778D6" w:rsidP="002778D6">
      <w:pPr>
        <w:pStyle w:val="10"/>
        <w:ind w:firstLineChars="49" w:firstLine="118"/>
        <w:jc w:val="left"/>
        <w:rPr>
          <w:bCs w:val="0"/>
          <w:kern w:val="2"/>
          <w:sz w:val="24"/>
          <w:szCs w:val="24"/>
        </w:rPr>
      </w:pPr>
      <w:bookmarkStart w:id="22" w:name="_Hlk32956162"/>
      <w:bookmarkStart w:id="23" w:name="_Toc499593290"/>
      <w:bookmarkStart w:id="24" w:name="_Toc499595785"/>
      <w:bookmarkStart w:id="25" w:name="_Toc499681185"/>
      <w:r w:rsidRPr="002778D6">
        <w:rPr>
          <w:bCs w:val="0"/>
          <w:kern w:val="2"/>
          <w:sz w:val="24"/>
          <w:szCs w:val="24"/>
        </w:rPr>
        <w:lastRenderedPageBreak/>
        <w:t xml:space="preserve">1.5 </w:t>
      </w:r>
      <w:bookmarkStart w:id="26" w:name="_Hlk32959455"/>
      <w:bookmarkEnd w:id="22"/>
      <w:bookmarkEnd w:id="23"/>
      <w:bookmarkEnd w:id="24"/>
      <w:bookmarkEnd w:id="25"/>
      <w:r w:rsidR="005A233E" w:rsidRPr="005A233E">
        <w:rPr>
          <w:bCs w:val="0"/>
          <w:kern w:val="2"/>
          <w:sz w:val="24"/>
          <w:szCs w:val="24"/>
        </w:rPr>
        <w:t>Standard Configuration</w:t>
      </w:r>
      <w:bookmarkStart w:id="27" w:name="_GoBack"/>
      <w:bookmarkEnd w:id="27"/>
    </w:p>
    <w:tbl>
      <w:tblPr>
        <w:tblW w:w="7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3"/>
        <w:gridCol w:w="2660"/>
        <w:gridCol w:w="1083"/>
        <w:gridCol w:w="1208"/>
        <w:gridCol w:w="1552"/>
      </w:tblGrid>
      <w:tr w:rsidR="00F27A85" w:rsidRPr="002778D6" w14:paraId="25228F3B" w14:textId="77777777" w:rsidTr="00DB6A8E">
        <w:trPr>
          <w:trHeight w:val="318"/>
        </w:trPr>
        <w:tc>
          <w:tcPr>
            <w:tcW w:w="723" w:type="dxa"/>
            <w:tcBorders>
              <w:top w:val="single" w:sz="4" w:space="0" w:color="auto"/>
              <w:left w:val="single" w:sz="4" w:space="0" w:color="auto"/>
              <w:bottom w:val="single" w:sz="4" w:space="0" w:color="auto"/>
              <w:right w:val="single" w:sz="4" w:space="0" w:color="auto"/>
            </w:tcBorders>
            <w:vAlign w:val="center"/>
            <w:hideMark/>
          </w:tcPr>
          <w:p w14:paraId="14C4B72E" w14:textId="77777777" w:rsidR="00F27A85" w:rsidRPr="002778D6" w:rsidRDefault="00F27A85" w:rsidP="009217A3">
            <w:pPr>
              <w:jc w:val="center"/>
              <w:rPr>
                <w:b/>
                <w:sz w:val="24"/>
              </w:rPr>
            </w:pPr>
            <w:r w:rsidRPr="002778D6">
              <w:rPr>
                <w:b/>
                <w:sz w:val="24"/>
              </w:rPr>
              <w:t>No.</w:t>
            </w:r>
          </w:p>
        </w:tc>
        <w:tc>
          <w:tcPr>
            <w:tcW w:w="2660" w:type="dxa"/>
            <w:tcBorders>
              <w:top w:val="single" w:sz="4" w:space="0" w:color="auto"/>
              <w:left w:val="single" w:sz="4" w:space="0" w:color="auto"/>
              <w:bottom w:val="single" w:sz="4" w:space="0" w:color="auto"/>
              <w:right w:val="single" w:sz="4" w:space="0" w:color="auto"/>
            </w:tcBorders>
            <w:vAlign w:val="center"/>
            <w:hideMark/>
          </w:tcPr>
          <w:p w14:paraId="59B41CDA" w14:textId="77777777" w:rsidR="00F27A85" w:rsidRPr="002778D6" w:rsidRDefault="00F27A85" w:rsidP="009217A3">
            <w:pPr>
              <w:jc w:val="center"/>
              <w:rPr>
                <w:b/>
                <w:sz w:val="24"/>
              </w:rPr>
            </w:pPr>
            <w:r w:rsidRPr="002778D6">
              <w:rPr>
                <w:b/>
                <w:sz w:val="24"/>
              </w:rPr>
              <w:t>Name</w:t>
            </w:r>
          </w:p>
        </w:tc>
        <w:tc>
          <w:tcPr>
            <w:tcW w:w="1083" w:type="dxa"/>
            <w:tcBorders>
              <w:top w:val="single" w:sz="4" w:space="0" w:color="auto"/>
              <w:left w:val="single" w:sz="4" w:space="0" w:color="auto"/>
              <w:bottom w:val="single" w:sz="4" w:space="0" w:color="auto"/>
              <w:right w:val="single" w:sz="4" w:space="0" w:color="auto"/>
            </w:tcBorders>
            <w:vAlign w:val="center"/>
            <w:hideMark/>
          </w:tcPr>
          <w:p w14:paraId="6DC3B96D" w14:textId="77777777" w:rsidR="00F27A85" w:rsidRPr="002778D6" w:rsidRDefault="00F27A85" w:rsidP="009217A3">
            <w:pPr>
              <w:jc w:val="center"/>
              <w:rPr>
                <w:b/>
                <w:sz w:val="24"/>
              </w:rPr>
            </w:pPr>
            <w:r w:rsidRPr="002778D6">
              <w:rPr>
                <w:b/>
                <w:sz w:val="24"/>
              </w:rPr>
              <w:t>Unit</w:t>
            </w:r>
          </w:p>
        </w:tc>
        <w:tc>
          <w:tcPr>
            <w:tcW w:w="1208" w:type="dxa"/>
            <w:tcBorders>
              <w:top w:val="single" w:sz="4" w:space="0" w:color="auto"/>
              <w:left w:val="single" w:sz="4" w:space="0" w:color="auto"/>
              <w:bottom w:val="single" w:sz="4" w:space="0" w:color="auto"/>
              <w:right w:val="single" w:sz="4" w:space="0" w:color="auto"/>
            </w:tcBorders>
            <w:vAlign w:val="center"/>
            <w:hideMark/>
          </w:tcPr>
          <w:p w14:paraId="08AD6976" w14:textId="77777777" w:rsidR="00F27A85" w:rsidRPr="002778D6" w:rsidRDefault="00F27A85" w:rsidP="009217A3">
            <w:pPr>
              <w:jc w:val="center"/>
              <w:rPr>
                <w:b/>
                <w:sz w:val="24"/>
              </w:rPr>
            </w:pPr>
            <w:r w:rsidRPr="002778D6">
              <w:rPr>
                <w:b/>
                <w:color w:val="2E3033"/>
                <w:sz w:val="24"/>
                <w:shd w:val="clear" w:color="auto" w:fill="FFFFFF"/>
              </w:rPr>
              <w:t>Quantity</w:t>
            </w:r>
          </w:p>
        </w:tc>
        <w:tc>
          <w:tcPr>
            <w:tcW w:w="1552" w:type="dxa"/>
            <w:tcBorders>
              <w:top w:val="single" w:sz="4" w:space="0" w:color="auto"/>
              <w:left w:val="single" w:sz="4" w:space="0" w:color="auto"/>
              <w:bottom w:val="single" w:sz="4" w:space="0" w:color="auto"/>
              <w:right w:val="single" w:sz="4" w:space="0" w:color="auto"/>
            </w:tcBorders>
            <w:vAlign w:val="center"/>
            <w:hideMark/>
          </w:tcPr>
          <w:p w14:paraId="7FB385D7" w14:textId="77777777" w:rsidR="00F27A85" w:rsidRPr="002778D6" w:rsidRDefault="00F27A85" w:rsidP="009217A3">
            <w:pPr>
              <w:jc w:val="center"/>
              <w:rPr>
                <w:b/>
                <w:sz w:val="24"/>
              </w:rPr>
            </w:pPr>
            <w:r w:rsidRPr="002778D6">
              <w:rPr>
                <w:b/>
                <w:sz w:val="24"/>
              </w:rPr>
              <w:t>Remarks</w:t>
            </w:r>
          </w:p>
        </w:tc>
      </w:tr>
      <w:tr w:rsidR="00F27A85" w:rsidRPr="002778D6" w14:paraId="3573EB46" w14:textId="77777777" w:rsidTr="00DB6A8E">
        <w:trPr>
          <w:trHeight w:val="363"/>
        </w:trPr>
        <w:tc>
          <w:tcPr>
            <w:tcW w:w="723" w:type="dxa"/>
            <w:tcBorders>
              <w:top w:val="single" w:sz="4" w:space="0" w:color="auto"/>
              <w:left w:val="single" w:sz="4" w:space="0" w:color="auto"/>
              <w:bottom w:val="single" w:sz="4" w:space="0" w:color="auto"/>
              <w:right w:val="single" w:sz="4" w:space="0" w:color="auto"/>
            </w:tcBorders>
            <w:vAlign w:val="center"/>
            <w:hideMark/>
          </w:tcPr>
          <w:p w14:paraId="39DD834E"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2660" w:type="dxa"/>
            <w:tcBorders>
              <w:top w:val="single" w:sz="4" w:space="0" w:color="auto"/>
              <w:left w:val="single" w:sz="4" w:space="0" w:color="auto"/>
              <w:bottom w:val="single" w:sz="4" w:space="0" w:color="auto"/>
              <w:right w:val="single" w:sz="4" w:space="0" w:color="auto"/>
            </w:tcBorders>
            <w:vAlign w:val="center"/>
            <w:hideMark/>
          </w:tcPr>
          <w:p w14:paraId="02031C02" w14:textId="77777777" w:rsidR="00F27A85" w:rsidRPr="002778D6" w:rsidRDefault="00F27A85" w:rsidP="009217A3">
            <w:pPr>
              <w:spacing w:before="100" w:beforeAutospacing="1" w:after="100" w:afterAutospacing="1"/>
              <w:contextualSpacing/>
              <w:rPr>
                <w:sz w:val="24"/>
              </w:rPr>
            </w:pPr>
            <w:r w:rsidRPr="002778D6">
              <w:rPr>
                <w:sz w:val="24"/>
              </w:rPr>
              <w:t>Product Host</w:t>
            </w:r>
          </w:p>
        </w:tc>
        <w:tc>
          <w:tcPr>
            <w:tcW w:w="1083" w:type="dxa"/>
            <w:tcBorders>
              <w:top w:val="single" w:sz="4" w:space="0" w:color="auto"/>
              <w:left w:val="single" w:sz="4" w:space="0" w:color="auto"/>
              <w:bottom w:val="single" w:sz="4" w:space="0" w:color="auto"/>
              <w:right w:val="single" w:sz="4" w:space="0" w:color="auto"/>
            </w:tcBorders>
            <w:vAlign w:val="center"/>
            <w:hideMark/>
          </w:tcPr>
          <w:p w14:paraId="4C5635F1" w14:textId="77777777" w:rsidR="00F27A85" w:rsidRPr="002778D6" w:rsidRDefault="00F27A85" w:rsidP="009217A3">
            <w:pPr>
              <w:spacing w:before="100" w:beforeAutospacing="1" w:after="100" w:afterAutospacing="1"/>
              <w:contextualSpacing/>
              <w:jc w:val="center"/>
              <w:rPr>
                <w:sz w:val="24"/>
              </w:rPr>
            </w:pPr>
            <w:r w:rsidRPr="002778D6">
              <w:rPr>
                <w:sz w:val="24"/>
              </w:rPr>
              <w:t>piece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226047C1"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62AD827D" w14:textId="77777777" w:rsidR="00F27A85" w:rsidRPr="002778D6" w:rsidRDefault="00F27A85" w:rsidP="009217A3">
            <w:pPr>
              <w:spacing w:before="100" w:beforeAutospacing="1" w:after="100" w:afterAutospacing="1"/>
              <w:contextualSpacing/>
              <w:jc w:val="center"/>
              <w:rPr>
                <w:sz w:val="24"/>
              </w:rPr>
            </w:pPr>
            <w:r w:rsidRPr="002778D6">
              <w:rPr>
                <w:sz w:val="24"/>
              </w:rPr>
              <w:t>/</w:t>
            </w:r>
          </w:p>
        </w:tc>
      </w:tr>
      <w:tr w:rsidR="00F27A85" w:rsidRPr="002778D6" w14:paraId="7919DF21" w14:textId="77777777" w:rsidTr="00DB6A8E">
        <w:trPr>
          <w:trHeight w:val="363"/>
        </w:trPr>
        <w:tc>
          <w:tcPr>
            <w:tcW w:w="723" w:type="dxa"/>
            <w:tcBorders>
              <w:top w:val="single" w:sz="4" w:space="0" w:color="auto"/>
              <w:left w:val="single" w:sz="4" w:space="0" w:color="auto"/>
              <w:bottom w:val="single" w:sz="4" w:space="0" w:color="auto"/>
              <w:right w:val="single" w:sz="4" w:space="0" w:color="auto"/>
            </w:tcBorders>
            <w:vAlign w:val="center"/>
            <w:hideMark/>
          </w:tcPr>
          <w:p w14:paraId="3B15AB8E" w14:textId="77777777" w:rsidR="00F27A85" w:rsidRPr="002778D6" w:rsidRDefault="00F27A85" w:rsidP="009217A3">
            <w:pPr>
              <w:spacing w:before="100" w:beforeAutospacing="1" w:after="100" w:afterAutospacing="1"/>
              <w:contextualSpacing/>
              <w:jc w:val="center"/>
              <w:rPr>
                <w:sz w:val="24"/>
              </w:rPr>
            </w:pPr>
            <w:r w:rsidRPr="002778D6">
              <w:rPr>
                <w:sz w:val="24"/>
              </w:rPr>
              <w:t>2</w:t>
            </w:r>
          </w:p>
        </w:tc>
        <w:tc>
          <w:tcPr>
            <w:tcW w:w="2660" w:type="dxa"/>
            <w:tcBorders>
              <w:top w:val="single" w:sz="4" w:space="0" w:color="auto"/>
              <w:left w:val="single" w:sz="4" w:space="0" w:color="auto"/>
              <w:bottom w:val="single" w:sz="4" w:space="0" w:color="auto"/>
              <w:right w:val="single" w:sz="4" w:space="0" w:color="auto"/>
            </w:tcBorders>
            <w:vAlign w:val="center"/>
            <w:hideMark/>
          </w:tcPr>
          <w:p w14:paraId="4963393B" w14:textId="77777777" w:rsidR="00F27A85" w:rsidRPr="002778D6" w:rsidRDefault="00F27A85" w:rsidP="009217A3">
            <w:pPr>
              <w:spacing w:before="100" w:beforeAutospacing="1" w:after="100" w:afterAutospacing="1"/>
              <w:contextualSpacing/>
              <w:rPr>
                <w:sz w:val="24"/>
              </w:rPr>
            </w:pPr>
            <w:r w:rsidRPr="002778D6">
              <w:rPr>
                <w:sz w:val="24"/>
              </w:rPr>
              <w:t>Charger</w:t>
            </w:r>
          </w:p>
        </w:tc>
        <w:tc>
          <w:tcPr>
            <w:tcW w:w="1083" w:type="dxa"/>
            <w:tcBorders>
              <w:top w:val="single" w:sz="4" w:space="0" w:color="auto"/>
              <w:left w:val="single" w:sz="4" w:space="0" w:color="auto"/>
              <w:bottom w:val="single" w:sz="4" w:space="0" w:color="auto"/>
              <w:right w:val="single" w:sz="4" w:space="0" w:color="auto"/>
            </w:tcBorders>
            <w:vAlign w:val="center"/>
            <w:hideMark/>
          </w:tcPr>
          <w:p w14:paraId="7E9773AE" w14:textId="77777777" w:rsidR="00F27A85" w:rsidRPr="002778D6" w:rsidRDefault="00F27A85" w:rsidP="009217A3">
            <w:pPr>
              <w:spacing w:before="100" w:beforeAutospacing="1" w:after="100" w:afterAutospacing="1"/>
              <w:contextualSpacing/>
              <w:jc w:val="center"/>
              <w:rPr>
                <w:sz w:val="24"/>
              </w:rPr>
            </w:pPr>
            <w:r w:rsidRPr="002778D6">
              <w:rPr>
                <w:sz w:val="24"/>
              </w:rPr>
              <w:t>piece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133DE5F5"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48AB9257" w14:textId="77777777" w:rsidR="00F27A85" w:rsidRPr="002778D6" w:rsidRDefault="00F27A85" w:rsidP="009217A3">
            <w:pPr>
              <w:spacing w:before="100" w:beforeAutospacing="1" w:after="100" w:afterAutospacing="1"/>
              <w:contextualSpacing/>
              <w:jc w:val="center"/>
              <w:rPr>
                <w:sz w:val="24"/>
              </w:rPr>
            </w:pPr>
            <w:r w:rsidRPr="002778D6">
              <w:rPr>
                <w:sz w:val="24"/>
              </w:rPr>
              <w:t>/</w:t>
            </w:r>
          </w:p>
        </w:tc>
      </w:tr>
      <w:tr w:rsidR="00F27A85" w:rsidRPr="002778D6" w14:paraId="79F3A272" w14:textId="77777777" w:rsidTr="00DB6A8E">
        <w:trPr>
          <w:trHeight w:val="348"/>
        </w:trPr>
        <w:tc>
          <w:tcPr>
            <w:tcW w:w="723" w:type="dxa"/>
            <w:tcBorders>
              <w:top w:val="single" w:sz="4" w:space="0" w:color="auto"/>
              <w:left w:val="single" w:sz="4" w:space="0" w:color="auto"/>
              <w:bottom w:val="single" w:sz="4" w:space="0" w:color="auto"/>
              <w:right w:val="single" w:sz="4" w:space="0" w:color="auto"/>
            </w:tcBorders>
            <w:vAlign w:val="center"/>
            <w:hideMark/>
          </w:tcPr>
          <w:p w14:paraId="7091F8C9" w14:textId="77777777" w:rsidR="00F27A85" w:rsidRPr="002778D6" w:rsidRDefault="00F27A85" w:rsidP="009217A3">
            <w:pPr>
              <w:spacing w:before="100" w:beforeAutospacing="1" w:after="100" w:afterAutospacing="1"/>
              <w:contextualSpacing/>
              <w:jc w:val="center"/>
              <w:rPr>
                <w:sz w:val="24"/>
              </w:rPr>
            </w:pPr>
            <w:r w:rsidRPr="002778D6">
              <w:rPr>
                <w:sz w:val="24"/>
              </w:rPr>
              <w:t>3</w:t>
            </w:r>
          </w:p>
        </w:tc>
        <w:tc>
          <w:tcPr>
            <w:tcW w:w="2660" w:type="dxa"/>
            <w:tcBorders>
              <w:top w:val="single" w:sz="4" w:space="0" w:color="auto"/>
              <w:left w:val="single" w:sz="4" w:space="0" w:color="auto"/>
              <w:bottom w:val="single" w:sz="4" w:space="0" w:color="auto"/>
              <w:right w:val="single" w:sz="4" w:space="0" w:color="auto"/>
            </w:tcBorders>
            <w:vAlign w:val="center"/>
            <w:hideMark/>
          </w:tcPr>
          <w:p w14:paraId="2B022457" w14:textId="77777777" w:rsidR="00F27A85" w:rsidRPr="002778D6" w:rsidRDefault="00F27A85" w:rsidP="009217A3">
            <w:pPr>
              <w:spacing w:before="100" w:beforeAutospacing="1" w:after="100" w:afterAutospacing="1"/>
              <w:contextualSpacing/>
              <w:rPr>
                <w:sz w:val="24"/>
              </w:rPr>
            </w:pPr>
            <w:r w:rsidRPr="002778D6">
              <w:rPr>
                <w:sz w:val="24"/>
              </w:rPr>
              <w:t>USB Cable</w:t>
            </w:r>
          </w:p>
        </w:tc>
        <w:tc>
          <w:tcPr>
            <w:tcW w:w="1083" w:type="dxa"/>
            <w:tcBorders>
              <w:top w:val="single" w:sz="4" w:space="0" w:color="auto"/>
              <w:left w:val="single" w:sz="4" w:space="0" w:color="auto"/>
              <w:bottom w:val="single" w:sz="4" w:space="0" w:color="auto"/>
              <w:right w:val="single" w:sz="4" w:space="0" w:color="auto"/>
            </w:tcBorders>
            <w:vAlign w:val="center"/>
            <w:hideMark/>
          </w:tcPr>
          <w:p w14:paraId="0C38F80C" w14:textId="77777777" w:rsidR="00F27A85" w:rsidRPr="002778D6" w:rsidRDefault="00F27A85" w:rsidP="009217A3">
            <w:pPr>
              <w:spacing w:before="100" w:beforeAutospacing="1" w:after="100" w:afterAutospacing="1"/>
              <w:contextualSpacing/>
              <w:jc w:val="center"/>
              <w:rPr>
                <w:sz w:val="24"/>
              </w:rPr>
            </w:pPr>
            <w:r w:rsidRPr="002778D6">
              <w:rPr>
                <w:sz w:val="24"/>
              </w:rPr>
              <w:t>piece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0090A10E"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477F4E82" w14:textId="77777777" w:rsidR="00F27A85" w:rsidRPr="002778D6" w:rsidRDefault="00F27A85" w:rsidP="009217A3">
            <w:pPr>
              <w:spacing w:before="100" w:beforeAutospacing="1" w:after="100" w:afterAutospacing="1"/>
              <w:contextualSpacing/>
              <w:jc w:val="center"/>
              <w:rPr>
                <w:sz w:val="24"/>
              </w:rPr>
            </w:pPr>
            <w:r w:rsidRPr="002778D6">
              <w:rPr>
                <w:sz w:val="24"/>
              </w:rPr>
              <w:t>/</w:t>
            </w:r>
          </w:p>
        </w:tc>
      </w:tr>
      <w:tr w:rsidR="00F27A85" w:rsidRPr="002778D6" w14:paraId="763D37D3" w14:textId="77777777" w:rsidTr="00DB6A8E">
        <w:trPr>
          <w:trHeight w:val="363"/>
        </w:trPr>
        <w:tc>
          <w:tcPr>
            <w:tcW w:w="723" w:type="dxa"/>
            <w:tcBorders>
              <w:top w:val="single" w:sz="4" w:space="0" w:color="auto"/>
              <w:left w:val="single" w:sz="4" w:space="0" w:color="auto"/>
              <w:bottom w:val="single" w:sz="4" w:space="0" w:color="auto"/>
              <w:right w:val="single" w:sz="4" w:space="0" w:color="auto"/>
            </w:tcBorders>
            <w:vAlign w:val="center"/>
            <w:hideMark/>
          </w:tcPr>
          <w:p w14:paraId="12ABF730" w14:textId="77777777" w:rsidR="00F27A85" w:rsidRPr="002778D6" w:rsidRDefault="00F27A85" w:rsidP="009217A3">
            <w:pPr>
              <w:spacing w:before="100" w:beforeAutospacing="1" w:after="100" w:afterAutospacing="1"/>
              <w:contextualSpacing/>
              <w:jc w:val="center"/>
              <w:rPr>
                <w:sz w:val="24"/>
              </w:rPr>
            </w:pPr>
            <w:r w:rsidRPr="002778D6">
              <w:rPr>
                <w:sz w:val="24"/>
              </w:rPr>
              <w:t>4</w:t>
            </w:r>
          </w:p>
        </w:tc>
        <w:tc>
          <w:tcPr>
            <w:tcW w:w="2660" w:type="dxa"/>
            <w:tcBorders>
              <w:top w:val="single" w:sz="4" w:space="0" w:color="auto"/>
              <w:left w:val="single" w:sz="4" w:space="0" w:color="auto"/>
              <w:bottom w:val="single" w:sz="4" w:space="0" w:color="auto"/>
              <w:right w:val="single" w:sz="4" w:space="0" w:color="auto"/>
            </w:tcBorders>
            <w:vAlign w:val="center"/>
            <w:hideMark/>
          </w:tcPr>
          <w:p w14:paraId="6A36A502" w14:textId="77777777" w:rsidR="00F27A85" w:rsidRPr="002778D6" w:rsidRDefault="00F27A85" w:rsidP="009217A3">
            <w:pPr>
              <w:spacing w:before="100" w:beforeAutospacing="1" w:after="100" w:afterAutospacing="1"/>
              <w:contextualSpacing/>
              <w:rPr>
                <w:sz w:val="24"/>
              </w:rPr>
            </w:pPr>
            <w:r w:rsidRPr="002778D6">
              <w:rPr>
                <w:sz w:val="24"/>
              </w:rPr>
              <w:t>User Manual</w:t>
            </w:r>
          </w:p>
        </w:tc>
        <w:tc>
          <w:tcPr>
            <w:tcW w:w="1083" w:type="dxa"/>
            <w:tcBorders>
              <w:top w:val="single" w:sz="4" w:space="0" w:color="auto"/>
              <w:left w:val="single" w:sz="4" w:space="0" w:color="auto"/>
              <w:bottom w:val="single" w:sz="4" w:space="0" w:color="auto"/>
              <w:right w:val="single" w:sz="4" w:space="0" w:color="auto"/>
            </w:tcBorders>
            <w:vAlign w:val="center"/>
            <w:hideMark/>
          </w:tcPr>
          <w:p w14:paraId="4D651CE3" w14:textId="77777777" w:rsidR="00F27A85" w:rsidRPr="002778D6" w:rsidRDefault="00F27A85" w:rsidP="009217A3">
            <w:pPr>
              <w:spacing w:before="100" w:beforeAutospacing="1" w:after="100" w:afterAutospacing="1"/>
              <w:contextualSpacing/>
              <w:jc w:val="center"/>
              <w:rPr>
                <w:sz w:val="24"/>
              </w:rPr>
            </w:pPr>
            <w:r w:rsidRPr="002778D6">
              <w:rPr>
                <w:sz w:val="24"/>
              </w:rPr>
              <w:t>piece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3B11FE2B"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3C5078F6" w14:textId="77777777" w:rsidR="00F27A85" w:rsidRPr="002778D6" w:rsidRDefault="00F27A85" w:rsidP="009217A3">
            <w:pPr>
              <w:spacing w:before="100" w:beforeAutospacing="1" w:after="100" w:afterAutospacing="1"/>
              <w:contextualSpacing/>
              <w:jc w:val="center"/>
              <w:rPr>
                <w:sz w:val="24"/>
              </w:rPr>
            </w:pPr>
            <w:r w:rsidRPr="002778D6">
              <w:rPr>
                <w:sz w:val="24"/>
              </w:rPr>
              <w:t>/</w:t>
            </w:r>
          </w:p>
        </w:tc>
      </w:tr>
      <w:tr w:rsidR="00F27A85" w:rsidRPr="002778D6" w14:paraId="76AB52F7" w14:textId="77777777" w:rsidTr="00DB6A8E">
        <w:trPr>
          <w:trHeight w:val="363"/>
        </w:trPr>
        <w:tc>
          <w:tcPr>
            <w:tcW w:w="723" w:type="dxa"/>
            <w:tcBorders>
              <w:top w:val="single" w:sz="4" w:space="0" w:color="auto"/>
              <w:left w:val="single" w:sz="4" w:space="0" w:color="auto"/>
              <w:bottom w:val="single" w:sz="4" w:space="0" w:color="auto"/>
              <w:right w:val="single" w:sz="4" w:space="0" w:color="auto"/>
            </w:tcBorders>
            <w:vAlign w:val="center"/>
            <w:hideMark/>
          </w:tcPr>
          <w:p w14:paraId="25939E47" w14:textId="77777777" w:rsidR="00F27A85" w:rsidRPr="002778D6" w:rsidRDefault="00F27A85" w:rsidP="009217A3">
            <w:pPr>
              <w:spacing w:before="100" w:beforeAutospacing="1" w:after="100" w:afterAutospacing="1"/>
              <w:contextualSpacing/>
              <w:jc w:val="center"/>
              <w:rPr>
                <w:sz w:val="24"/>
              </w:rPr>
            </w:pPr>
            <w:r w:rsidRPr="002778D6">
              <w:rPr>
                <w:sz w:val="24"/>
              </w:rPr>
              <w:t>5</w:t>
            </w:r>
          </w:p>
        </w:tc>
        <w:tc>
          <w:tcPr>
            <w:tcW w:w="2660" w:type="dxa"/>
            <w:tcBorders>
              <w:top w:val="single" w:sz="4" w:space="0" w:color="auto"/>
              <w:left w:val="single" w:sz="4" w:space="0" w:color="auto"/>
              <w:bottom w:val="single" w:sz="4" w:space="0" w:color="auto"/>
              <w:right w:val="single" w:sz="4" w:space="0" w:color="auto"/>
            </w:tcBorders>
            <w:vAlign w:val="center"/>
            <w:hideMark/>
          </w:tcPr>
          <w:p w14:paraId="2B2BD0C0" w14:textId="77777777" w:rsidR="00F27A85" w:rsidRPr="002778D6" w:rsidRDefault="00F27A85" w:rsidP="009217A3">
            <w:pPr>
              <w:spacing w:before="100" w:beforeAutospacing="1" w:after="100" w:afterAutospacing="1"/>
              <w:contextualSpacing/>
              <w:rPr>
                <w:sz w:val="24"/>
              </w:rPr>
            </w:pPr>
            <w:bookmarkStart w:id="28" w:name="OLE_LINK32"/>
            <w:bookmarkStart w:id="29" w:name="OLE_LINK31"/>
            <w:r w:rsidRPr="002778D6">
              <w:rPr>
                <w:sz w:val="24"/>
              </w:rPr>
              <w:t>Producer Certificate</w:t>
            </w:r>
            <w:bookmarkEnd w:id="28"/>
            <w:bookmarkEnd w:id="29"/>
          </w:p>
        </w:tc>
        <w:tc>
          <w:tcPr>
            <w:tcW w:w="1083" w:type="dxa"/>
            <w:tcBorders>
              <w:top w:val="single" w:sz="4" w:space="0" w:color="auto"/>
              <w:left w:val="single" w:sz="4" w:space="0" w:color="auto"/>
              <w:bottom w:val="single" w:sz="4" w:space="0" w:color="auto"/>
              <w:right w:val="single" w:sz="4" w:space="0" w:color="auto"/>
            </w:tcBorders>
            <w:vAlign w:val="center"/>
            <w:hideMark/>
          </w:tcPr>
          <w:p w14:paraId="4AF4301D" w14:textId="77777777" w:rsidR="00F27A85" w:rsidRPr="002778D6" w:rsidRDefault="00F27A85" w:rsidP="009217A3">
            <w:pPr>
              <w:spacing w:before="100" w:beforeAutospacing="1" w:after="100" w:afterAutospacing="1"/>
              <w:contextualSpacing/>
              <w:jc w:val="center"/>
              <w:rPr>
                <w:sz w:val="24"/>
              </w:rPr>
            </w:pPr>
            <w:r w:rsidRPr="002778D6">
              <w:rPr>
                <w:sz w:val="24"/>
              </w:rPr>
              <w:t>piece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14E6A4A0"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6F464AAA" w14:textId="77777777" w:rsidR="00F27A85" w:rsidRPr="002778D6" w:rsidRDefault="00F27A85" w:rsidP="009217A3">
            <w:pPr>
              <w:spacing w:before="100" w:beforeAutospacing="1" w:after="100" w:afterAutospacing="1"/>
              <w:contextualSpacing/>
              <w:jc w:val="center"/>
              <w:rPr>
                <w:sz w:val="24"/>
              </w:rPr>
            </w:pPr>
            <w:r w:rsidRPr="002778D6">
              <w:rPr>
                <w:sz w:val="24"/>
              </w:rPr>
              <w:t>/</w:t>
            </w:r>
          </w:p>
        </w:tc>
      </w:tr>
      <w:tr w:rsidR="00F27A85" w:rsidRPr="002778D6" w14:paraId="6961EB02" w14:textId="77777777" w:rsidTr="00DB6A8E">
        <w:trPr>
          <w:trHeight w:val="363"/>
        </w:trPr>
        <w:tc>
          <w:tcPr>
            <w:tcW w:w="723" w:type="dxa"/>
            <w:tcBorders>
              <w:top w:val="single" w:sz="4" w:space="0" w:color="auto"/>
              <w:left w:val="single" w:sz="4" w:space="0" w:color="auto"/>
              <w:bottom w:val="single" w:sz="4" w:space="0" w:color="auto"/>
              <w:right w:val="single" w:sz="4" w:space="0" w:color="auto"/>
            </w:tcBorders>
            <w:vAlign w:val="center"/>
            <w:hideMark/>
          </w:tcPr>
          <w:p w14:paraId="259ACDA3" w14:textId="77777777" w:rsidR="00F27A85" w:rsidRPr="002778D6" w:rsidRDefault="00F27A85" w:rsidP="009217A3">
            <w:pPr>
              <w:spacing w:before="100" w:beforeAutospacing="1" w:after="100" w:afterAutospacing="1"/>
              <w:contextualSpacing/>
              <w:jc w:val="center"/>
              <w:rPr>
                <w:sz w:val="24"/>
              </w:rPr>
            </w:pPr>
            <w:r w:rsidRPr="002778D6">
              <w:rPr>
                <w:sz w:val="24"/>
              </w:rPr>
              <w:t>6</w:t>
            </w:r>
          </w:p>
        </w:tc>
        <w:tc>
          <w:tcPr>
            <w:tcW w:w="2660" w:type="dxa"/>
            <w:tcBorders>
              <w:top w:val="single" w:sz="4" w:space="0" w:color="auto"/>
              <w:left w:val="single" w:sz="4" w:space="0" w:color="auto"/>
              <w:bottom w:val="single" w:sz="4" w:space="0" w:color="auto"/>
              <w:right w:val="single" w:sz="4" w:space="0" w:color="auto"/>
            </w:tcBorders>
            <w:vAlign w:val="center"/>
            <w:hideMark/>
          </w:tcPr>
          <w:p w14:paraId="3ECF9C17" w14:textId="77777777" w:rsidR="00F27A85" w:rsidRPr="002778D6" w:rsidRDefault="00F27A85" w:rsidP="009217A3">
            <w:pPr>
              <w:spacing w:before="100" w:beforeAutospacing="1" w:after="100" w:afterAutospacing="1"/>
              <w:contextualSpacing/>
              <w:rPr>
                <w:sz w:val="24"/>
              </w:rPr>
            </w:pPr>
            <w:r w:rsidRPr="002778D6">
              <w:rPr>
                <w:sz w:val="24"/>
              </w:rPr>
              <w:t>Warranty Card</w:t>
            </w:r>
          </w:p>
        </w:tc>
        <w:tc>
          <w:tcPr>
            <w:tcW w:w="1083" w:type="dxa"/>
            <w:tcBorders>
              <w:top w:val="single" w:sz="4" w:space="0" w:color="auto"/>
              <w:left w:val="single" w:sz="4" w:space="0" w:color="auto"/>
              <w:bottom w:val="single" w:sz="4" w:space="0" w:color="auto"/>
              <w:right w:val="single" w:sz="4" w:space="0" w:color="auto"/>
            </w:tcBorders>
            <w:vAlign w:val="center"/>
            <w:hideMark/>
          </w:tcPr>
          <w:p w14:paraId="3DA3E8D6" w14:textId="77777777" w:rsidR="00F27A85" w:rsidRPr="002778D6" w:rsidRDefault="00F27A85" w:rsidP="009217A3">
            <w:pPr>
              <w:spacing w:before="100" w:beforeAutospacing="1" w:after="100" w:afterAutospacing="1"/>
              <w:contextualSpacing/>
              <w:jc w:val="center"/>
              <w:rPr>
                <w:sz w:val="24"/>
              </w:rPr>
            </w:pPr>
            <w:r w:rsidRPr="002778D6">
              <w:rPr>
                <w:sz w:val="24"/>
              </w:rPr>
              <w:t>piece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54282259"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22BA8A8C" w14:textId="77777777" w:rsidR="00F27A85" w:rsidRPr="002778D6" w:rsidRDefault="00F27A85" w:rsidP="009217A3">
            <w:pPr>
              <w:spacing w:before="100" w:beforeAutospacing="1" w:after="100" w:afterAutospacing="1"/>
              <w:contextualSpacing/>
              <w:jc w:val="center"/>
              <w:rPr>
                <w:sz w:val="24"/>
              </w:rPr>
            </w:pPr>
            <w:r w:rsidRPr="002778D6">
              <w:rPr>
                <w:sz w:val="24"/>
              </w:rPr>
              <w:t>/</w:t>
            </w:r>
          </w:p>
        </w:tc>
      </w:tr>
      <w:tr w:rsidR="00F27A85" w:rsidRPr="002778D6" w14:paraId="607BC7D5" w14:textId="77777777" w:rsidTr="00DB6A8E">
        <w:trPr>
          <w:trHeight w:val="363"/>
        </w:trPr>
        <w:tc>
          <w:tcPr>
            <w:tcW w:w="723" w:type="dxa"/>
            <w:tcBorders>
              <w:top w:val="single" w:sz="4" w:space="0" w:color="auto"/>
              <w:left w:val="single" w:sz="4" w:space="0" w:color="auto"/>
              <w:bottom w:val="single" w:sz="4" w:space="0" w:color="auto"/>
              <w:right w:val="single" w:sz="4" w:space="0" w:color="auto"/>
            </w:tcBorders>
            <w:vAlign w:val="center"/>
            <w:hideMark/>
          </w:tcPr>
          <w:p w14:paraId="6C8196DF" w14:textId="77777777" w:rsidR="00F27A85" w:rsidRPr="002778D6" w:rsidRDefault="00F27A85" w:rsidP="009217A3">
            <w:pPr>
              <w:spacing w:before="100" w:beforeAutospacing="1" w:after="100" w:afterAutospacing="1"/>
              <w:contextualSpacing/>
              <w:jc w:val="center"/>
              <w:rPr>
                <w:sz w:val="24"/>
              </w:rPr>
            </w:pPr>
            <w:r w:rsidRPr="002778D6">
              <w:rPr>
                <w:sz w:val="24"/>
              </w:rPr>
              <w:t>7</w:t>
            </w:r>
          </w:p>
        </w:tc>
        <w:tc>
          <w:tcPr>
            <w:tcW w:w="2660" w:type="dxa"/>
            <w:tcBorders>
              <w:top w:val="single" w:sz="4" w:space="0" w:color="auto"/>
              <w:left w:val="single" w:sz="4" w:space="0" w:color="auto"/>
              <w:bottom w:val="single" w:sz="4" w:space="0" w:color="auto"/>
              <w:right w:val="single" w:sz="4" w:space="0" w:color="auto"/>
            </w:tcBorders>
            <w:vAlign w:val="center"/>
            <w:hideMark/>
          </w:tcPr>
          <w:p w14:paraId="4285DF79" w14:textId="77777777" w:rsidR="00F27A85" w:rsidRPr="002778D6" w:rsidRDefault="00F27A85" w:rsidP="009217A3">
            <w:pPr>
              <w:spacing w:before="100" w:beforeAutospacing="1" w:after="100" w:afterAutospacing="1"/>
              <w:contextualSpacing/>
              <w:rPr>
                <w:sz w:val="24"/>
              </w:rPr>
            </w:pPr>
            <w:r w:rsidRPr="002778D6">
              <w:rPr>
                <w:sz w:val="24"/>
              </w:rPr>
              <w:t>Packing List</w:t>
            </w:r>
          </w:p>
        </w:tc>
        <w:tc>
          <w:tcPr>
            <w:tcW w:w="1083" w:type="dxa"/>
            <w:tcBorders>
              <w:top w:val="single" w:sz="4" w:space="0" w:color="auto"/>
              <w:left w:val="single" w:sz="4" w:space="0" w:color="auto"/>
              <w:bottom w:val="single" w:sz="4" w:space="0" w:color="auto"/>
              <w:right w:val="single" w:sz="4" w:space="0" w:color="auto"/>
            </w:tcBorders>
            <w:vAlign w:val="center"/>
            <w:hideMark/>
          </w:tcPr>
          <w:p w14:paraId="24DB058B" w14:textId="77777777" w:rsidR="00F27A85" w:rsidRPr="002778D6" w:rsidRDefault="00F27A85" w:rsidP="009217A3">
            <w:pPr>
              <w:spacing w:before="100" w:beforeAutospacing="1" w:after="100" w:afterAutospacing="1"/>
              <w:contextualSpacing/>
              <w:jc w:val="center"/>
              <w:rPr>
                <w:sz w:val="24"/>
              </w:rPr>
            </w:pPr>
            <w:r w:rsidRPr="002778D6">
              <w:rPr>
                <w:sz w:val="24"/>
              </w:rPr>
              <w:t>piece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01705E25"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1552" w:type="dxa"/>
            <w:tcBorders>
              <w:top w:val="single" w:sz="4" w:space="0" w:color="auto"/>
              <w:left w:val="single" w:sz="4" w:space="0" w:color="auto"/>
              <w:bottom w:val="single" w:sz="4" w:space="0" w:color="auto"/>
              <w:right w:val="single" w:sz="4" w:space="0" w:color="auto"/>
            </w:tcBorders>
            <w:vAlign w:val="center"/>
          </w:tcPr>
          <w:p w14:paraId="4ED87134" w14:textId="77777777" w:rsidR="00F27A85" w:rsidRPr="002778D6" w:rsidRDefault="00F27A85" w:rsidP="009217A3">
            <w:pPr>
              <w:spacing w:before="100" w:beforeAutospacing="1" w:after="100" w:afterAutospacing="1"/>
              <w:contextualSpacing/>
              <w:jc w:val="center"/>
              <w:rPr>
                <w:sz w:val="24"/>
              </w:rPr>
            </w:pPr>
            <w:r w:rsidRPr="002778D6">
              <w:rPr>
                <w:sz w:val="24"/>
              </w:rPr>
              <w:t>/</w:t>
            </w:r>
          </w:p>
        </w:tc>
      </w:tr>
      <w:tr w:rsidR="00F27A85" w:rsidRPr="002778D6" w14:paraId="0C7DBDC3" w14:textId="77777777" w:rsidTr="00DB6A8E">
        <w:trPr>
          <w:trHeight w:val="348"/>
        </w:trPr>
        <w:tc>
          <w:tcPr>
            <w:tcW w:w="723" w:type="dxa"/>
            <w:tcBorders>
              <w:top w:val="single" w:sz="4" w:space="0" w:color="auto"/>
              <w:left w:val="single" w:sz="4" w:space="0" w:color="auto"/>
              <w:bottom w:val="single" w:sz="4" w:space="0" w:color="auto"/>
              <w:right w:val="single" w:sz="4" w:space="0" w:color="auto"/>
            </w:tcBorders>
            <w:vAlign w:val="center"/>
            <w:hideMark/>
          </w:tcPr>
          <w:p w14:paraId="07AE29EC" w14:textId="77777777" w:rsidR="00F27A85" w:rsidRPr="002778D6" w:rsidRDefault="00F27A85" w:rsidP="009217A3">
            <w:pPr>
              <w:spacing w:before="100" w:beforeAutospacing="1" w:after="100" w:afterAutospacing="1"/>
              <w:contextualSpacing/>
              <w:jc w:val="center"/>
              <w:rPr>
                <w:sz w:val="24"/>
              </w:rPr>
            </w:pPr>
            <w:r w:rsidRPr="002778D6">
              <w:rPr>
                <w:sz w:val="24"/>
              </w:rPr>
              <w:t>8</w:t>
            </w:r>
          </w:p>
        </w:tc>
        <w:tc>
          <w:tcPr>
            <w:tcW w:w="2660" w:type="dxa"/>
            <w:tcBorders>
              <w:top w:val="single" w:sz="4" w:space="0" w:color="auto"/>
              <w:left w:val="single" w:sz="4" w:space="0" w:color="auto"/>
              <w:bottom w:val="single" w:sz="4" w:space="0" w:color="auto"/>
              <w:right w:val="single" w:sz="4" w:space="0" w:color="auto"/>
            </w:tcBorders>
            <w:vAlign w:val="center"/>
            <w:hideMark/>
          </w:tcPr>
          <w:p w14:paraId="3F8AF9A8" w14:textId="77777777" w:rsidR="00F27A85" w:rsidRPr="002778D6" w:rsidRDefault="00F27A85" w:rsidP="009217A3">
            <w:pPr>
              <w:spacing w:before="100" w:beforeAutospacing="1" w:after="100" w:afterAutospacing="1"/>
              <w:contextualSpacing/>
              <w:rPr>
                <w:sz w:val="24"/>
              </w:rPr>
            </w:pPr>
            <w:r w:rsidRPr="002778D6">
              <w:rPr>
                <w:sz w:val="24"/>
              </w:rPr>
              <w:t>Software CD</w:t>
            </w:r>
          </w:p>
        </w:tc>
        <w:tc>
          <w:tcPr>
            <w:tcW w:w="1083" w:type="dxa"/>
            <w:tcBorders>
              <w:top w:val="single" w:sz="4" w:space="0" w:color="auto"/>
              <w:left w:val="single" w:sz="4" w:space="0" w:color="auto"/>
              <w:bottom w:val="single" w:sz="4" w:space="0" w:color="auto"/>
              <w:right w:val="single" w:sz="4" w:space="0" w:color="auto"/>
            </w:tcBorders>
            <w:vAlign w:val="center"/>
            <w:hideMark/>
          </w:tcPr>
          <w:p w14:paraId="51988157" w14:textId="77777777" w:rsidR="00F27A85" w:rsidRPr="002778D6" w:rsidRDefault="00F27A85" w:rsidP="009217A3">
            <w:pPr>
              <w:spacing w:before="100" w:beforeAutospacing="1" w:after="100" w:afterAutospacing="1"/>
              <w:contextualSpacing/>
              <w:jc w:val="center"/>
              <w:rPr>
                <w:sz w:val="24"/>
              </w:rPr>
            </w:pPr>
            <w:r w:rsidRPr="002778D6">
              <w:rPr>
                <w:sz w:val="24"/>
              </w:rPr>
              <w:t>piece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62A6C23E"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3276A3FC" w14:textId="77777777" w:rsidR="00F27A85" w:rsidRPr="002778D6" w:rsidRDefault="00F27A85" w:rsidP="009217A3">
            <w:pPr>
              <w:spacing w:before="100" w:beforeAutospacing="1" w:after="100" w:afterAutospacing="1"/>
              <w:contextualSpacing/>
              <w:rPr>
                <w:sz w:val="24"/>
              </w:rPr>
            </w:pPr>
            <w:r w:rsidRPr="002778D6">
              <w:rPr>
                <w:sz w:val="24"/>
              </w:rPr>
              <w:t>Limited to Different Models</w:t>
            </w:r>
          </w:p>
        </w:tc>
      </w:tr>
      <w:tr w:rsidR="00F27A85" w:rsidRPr="002778D6" w14:paraId="29A18745" w14:textId="77777777" w:rsidTr="00DB6A8E">
        <w:trPr>
          <w:trHeight w:val="363"/>
        </w:trPr>
        <w:tc>
          <w:tcPr>
            <w:tcW w:w="723" w:type="dxa"/>
            <w:tcBorders>
              <w:top w:val="single" w:sz="4" w:space="0" w:color="auto"/>
              <w:left w:val="single" w:sz="4" w:space="0" w:color="auto"/>
              <w:bottom w:val="single" w:sz="4" w:space="0" w:color="auto"/>
              <w:right w:val="single" w:sz="4" w:space="0" w:color="auto"/>
            </w:tcBorders>
            <w:vAlign w:val="center"/>
            <w:hideMark/>
          </w:tcPr>
          <w:p w14:paraId="4EE592B1" w14:textId="77777777" w:rsidR="00F27A85" w:rsidRPr="002778D6" w:rsidRDefault="00F27A85" w:rsidP="009217A3">
            <w:pPr>
              <w:spacing w:before="100" w:beforeAutospacing="1" w:after="100" w:afterAutospacing="1"/>
              <w:contextualSpacing/>
              <w:jc w:val="center"/>
              <w:rPr>
                <w:sz w:val="24"/>
              </w:rPr>
            </w:pPr>
            <w:r w:rsidRPr="002778D6">
              <w:rPr>
                <w:sz w:val="24"/>
              </w:rPr>
              <w:t>9</w:t>
            </w:r>
          </w:p>
        </w:tc>
        <w:tc>
          <w:tcPr>
            <w:tcW w:w="2660" w:type="dxa"/>
            <w:tcBorders>
              <w:top w:val="single" w:sz="4" w:space="0" w:color="auto"/>
              <w:left w:val="single" w:sz="4" w:space="0" w:color="auto"/>
              <w:bottom w:val="single" w:sz="4" w:space="0" w:color="auto"/>
              <w:right w:val="single" w:sz="4" w:space="0" w:color="auto"/>
            </w:tcBorders>
            <w:vAlign w:val="center"/>
            <w:hideMark/>
          </w:tcPr>
          <w:p w14:paraId="58397A9F" w14:textId="77777777" w:rsidR="00F27A85" w:rsidRPr="002778D6" w:rsidRDefault="00F27A85" w:rsidP="009217A3">
            <w:pPr>
              <w:spacing w:before="100" w:beforeAutospacing="1" w:after="100" w:afterAutospacing="1"/>
              <w:contextualSpacing/>
              <w:rPr>
                <w:sz w:val="24"/>
              </w:rPr>
            </w:pPr>
            <w:r w:rsidRPr="002778D6">
              <w:rPr>
                <w:sz w:val="24"/>
              </w:rPr>
              <w:t>Product Suites/Box</w:t>
            </w:r>
          </w:p>
        </w:tc>
        <w:tc>
          <w:tcPr>
            <w:tcW w:w="1083" w:type="dxa"/>
            <w:tcBorders>
              <w:top w:val="single" w:sz="4" w:space="0" w:color="auto"/>
              <w:left w:val="single" w:sz="4" w:space="0" w:color="auto"/>
              <w:bottom w:val="single" w:sz="4" w:space="0" w:color="auto"/>
              <w:right w:val="single" w:sz="4" w:space="0" w:color="auto"/>
            </w:tcBorders>
            <w:vAlign w:val="center"/>
            <w:hideMark/>
          </w:tcPr>
          <w:p w14:paraId="30221C4D" w14:textId="77777777" w:rsidR="00F27A85" w:rsidRPr="002778D6" w:rsidRDefault="00F27A85" w:rsidP="009217A3">
            <w:pPr>
              <w:spacing w:before="100" w:beforeAutospacing="1" w:after="100" w:afterAutospacing="1"/>
              <w:contextualSpacing/>
              <w:jc w:val="center"/>
              <w:rPr>
                <w:sz w:val="24"/>
              </w:rPr>
            </w:pPr>
            <w:r w:rsidRPr="002778D6">
              <w:rPr>
                <w:sz w:val="24"/>
              </w:rPr>
              <w:t>piece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27A47716"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6B795AE9" w14:textId="77777777" w:rsidR="00F27A85" w:rsidRPr="002778D6" w:rsidRDefault="00F27A85" w:rsidP="009217A3">
            <w:pPr>
              <w:spacing w:before="100" w:beforeAutospacing="1" w:after="100" w:afterAutospacing="1"/>
              <w:contextualSpacing/>
              <w:jc w:val="center"/>
              <w:rPr>
                <w:sz w:val="24"/>
              </w:rPr>
            </w:pPr>
            <w:r w:rsidRPr="002778D6">
              <w:rPr>
                <w:sz w:val="24"/>
              </w:rPr>
              <w:t>/</w:t>
            </w:r>
          </w:p>
        </w:tc>
      </w:tr>
      <w:tr w:rsidR="00F27A85" w:rsidRPr="002778D6" w14:paraId="45D6BFDC" w14:textId="77777777" w:rsidTr="00DB6A8E">
        <w:trPr>
          <w:trHeight w:val="363"/>
        </w:trPr>
        <w:tc>
          <w:tcPr>
            <w:tcW w:w="723" w:type="dxa"/>
            <w:tcBorders>
              <w:top w:val="single" w:sz="4" w:space="0" w:color="auto"/>
              <w:left w:val="single" w:sz="4" w:space="0" w:color="auto"/>
              <w:bottom w:val="single" w:sz="4" w:space="0" w:color="auto"/>
              <w:right w:val="single" w:sz="4" w:space="0" w:color="auto"/>
            </w:tcBorders>
            <w:vAlign w:val="center"/>
            <w:hideMark/>
          </w:tcPr>
          <w:p w14:paraId="34CF27D3" w14:textId="77777777" w:rsidR="00F27A85" w:rsidRPr="002778D6" w:rsidRDefault="00F27A85" w:rsidP="009217A3">
            <w:pPr>
              <w:spacing w:before="100" w:beforeAutospacing="1" w:after="100" w:afterAutospacing="1"/>
              <w:contextualSpacing/>
              <w:jc w:val="center"/>
              <w:rPr>
                <w:sz w:val="24"/>
              </w:rPr>
            </w:pPr>
            <w:r w:rsidRPr="002778D6">
              <w:rPr>
                <w:sz w:val="24"/>
              </w:rPr>
              <w:t>10</w:t>
            </w:r>
          </w:p>
        </w:tc>
        <w:tc>
          <w:tcPr>
            <w:tcW w:w="2660" w:type="dxa"/>
            <w:tcBorders>
              <w:top w:val="single" w:sz="4" w:space="0" w:color="auto"/>
              <w:left w:val="single" w:sz="4" w:space="0" w:color="auto"/>
              <w:bottom w:val="single" w:sz="4" w:space="0" w:color="auto"/>
              <w:right w:val="single" w:sz="4" w:space="0" w:color="auto"/>
            </w:tcBorders>
            <w:vAlign w:val="center"/>
            <w:hideMark/>
          </w:tcPr>
          <w:p w14:paraId="0A37A79E" w14:textId="77777777" w:rsidR="00F27A85" w:rsidRPr="002778D6" w:rsidRDefault="00F27A85" w:rsidP="009217A3">
            <w:pPr>
              <w:spacing w:before="100" w:beforeAutospacing="1" w:after="100" w:afterAutospacing="1"/>
              <w:contextualSpacing/>
              <w:rPr>
                <w:sz w:val="24"/>
              </w:rPr>
            </w:pPr>
            <w:r w:rsidRPr="002778D6">
              <w:rPr>
                <w:sz w:val="24"/>
              </w:rPr>
              <w:t>crayon</w:t>
            </w:r>
          </w:p>
        </w:tc>
        <w:tc>
          <w:tcPr>
            <w:tcW w:w="1083" w:type="dxa"/>
            <w:tcBorders>
              <w:top w:val="single" w:sz="4" w:space="0" w:color="auto"/>
              <w:left w:val="single" w:sz="4" w:space="0" w:color="auto"/>
              <w:bottom w:val="single" w:sz="4" w:space="0" w:color="auto"/>
              <w:right w:val="single" w:sz="4" w:space="0" w:color="auto"/>
            </w:tcBorders>
            <w:vAlign w:val="center"/>
            <w:hideMark/>
          </w:tcPr>
          <w:p w14:paraId="14260356" w14:textId="77777777" w:rsidR="00F27A85" w:rsidRPr="002778D6" w:rsidRDefault="00F27A85" w:rsidP="009217A3">
            <w:pPr>
              <w:spacing w:before="100" w:beforeAutospacing="1" w:after="100" w:afterAutospacing="1"/>
              <w:contextualSpacing/>
              <w:jc w:val="center"/>
              <w:rPr>
                <w:sz w:val="24"/>
              </w:rPr>
            </w:pPr>
            <w:r w:rsidRPr="002778D6">
              <w:rPr>
                <w:sz w:val="24"/>
              </w:rPr>
              <w:t>piece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115AB0CB"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1552" w:type="dxa"/>
            <w:tcBorders>
              <w:top w:val="single" w:sz="4" w:space="0" w:color="auto"/>
              <w:left w:val="single" w:sz="4" w:space="0" w:color="auto"/>
              <w:bottom w:val="single" w:sz="4" w:space="0" w:color="auto"/>
              <w:right w:val="single" w:sz="4" w:space="0" w:color="auto"/>
            </w:tcBorders>
            <w:vAlign w:val="center"/>
          </w:tcPr>
          <w:p w14:paraId="5F3D1836" w14:textId="77777777" w:rsidR="00F27A85" w:rsidRPr="002778D6" w:rsidRDefault="00F27A85" w:rsidP="009217A3">
            <w:pPr>
              <w:spacing w:before="100" w:beforeAutospacing="1" w:after="100" w:afterAutospacing="1"/>
              <w:contextualSpacing/>
              <w:jc w:val="center"/>
              <w:rPr>
                <w:sz w:val="24"/>
              </w:rPr>
            </w:pPr>
            <w:r w:rsidRPr="002778D6">
              <w:rPr>
                <w:sz w:val="24"/>
              </w:rPr>
              <w:t>/</w:t>
            </w:r>
          </w:p>
        </w:tc>
      </w:tr>
      <w:tr w:rsidR="00F27A85" w:rsidRPr="002778D6" w14:paraId="6E7E12DA" w14:textId="77777777" w:rsidTr="00DB6A8E">
        <w:trPr>
          <w:trHeight w:val="363"/>
        </w:trPr>
        <w:tc>
          <w:tcPr>
            <w:tcW w:w="723" w:type="dxa"/>
            <w:tcBorders>
              <w:top w:val="single" w:sz="4" w:space="0" w:color="auto"/>
              <w:left w:val="single" w:sz="4" w:space="0" w:color="auto"/>
              <w:bottom w:val="single" w:sz="4" w:space="0" w:color="auto"/>
              <w:right w:val="single" w:sz="4" w:space="0" w:color="auto"/>
            </w:tcBorders>
            <w:vAlign w:val="center"/>
            <w:hideMark/>
          </w:tcPr>
          <w:p w14:paraId="5A8B3882" w14:textId="77777777" w:rsidR="00F27A85" w:rsidRPr="002778D6" w:rsidRDefault="00F27A85" w:rsidP="009217A3">
            <w:pPr>
              <w:spacing w:before="100" w:beforeAutospacing="1" w:after="100" w:afterAutospacing="1"/>
              <w:contextualSpacing/>
              <w:jc w:val="center"/>
              <w:rPr>
                <w:sz w:val="24"/>
              </w:rPr>
            </w:pPr>
            <w:r w:rsidRPr="002778D6">
              <w:rPr>
                <w:sz w:val="24"/>
              </w:rPr>
              <w:t>11</w:t>
            </w:r>
          </w:p>
        </w:tc>
        <w:tc>
          <w:tcPr>
            <w:tcW w:w="2660" w:type="dxa"/>
            <w:tcBorders>
              <w:top w:val="single" w:sz="4" w:space="0" w:color="auto"/>
              <w:left w:val="single" w:sz="4" w:space="0" w:color="auto"/>
              <w:bottom w:val="single" w:sz="4" w:space="0" w:color="auto"/>
              <w:right w:val="single" w:sz="4" w:space="0" w:color="auto"/>
            </w:tcBorders>
            <w:vAlign w:val="center"/>
            <w:hideMark/>
          </w:tcPr>
          <w:p w14:paraId="2A03A80C" w14:textId="77777777" w:rsidR="00F27A85" w:rsidRPr="002778D6" w:rsidRDefault="00F27A85" w:rsidP="009217A3">
            <w:pPr>
              <w:spacing w:before="100" w:beforeAutospacing="1" w:after="100" w:afterAutospacing="1"/>
              <w:contextualSpacing/>
              <w:rPr>
                <w:sz w:val="24"/>
              </w:rPr>
            </w:pPr>
            <w:r w:rsidRPr="002778D6">
              <w:rPr>
                <w:sz w:val="24"/>
              </w:rPr>
              <w:t>Standard Block</w:t>
            </w:r>
          </w:p>
        </w:tc>
        <w:tc>
          <w:tcPr>
            <w:tcW w:w="1083" w:type="dxa"/>
            <w:tcBorders>
              <w:top w:val="single" w:sz="4" w:space="0" w:color="auto"/>
              <w:left w:val="single" w:sz="4" w:space="0" w:color="auto"/>
              <w:bottom w:val="single" w:sz="4" w:space="0" w:color="auto"/>
              <w:right w:val="single" w:sz="4" w:space="0" w:color="auto"/>
            </w:tcBorders>
            <w:vAlign w:val="center"/>
            <w:hideMark/>
          </w:tcPr>
          <w:p w14:paraId="69529F83" w14:textId="77777777" w:rsidR="00F27A85" w:rsidRPr="002778D6" w:rsidRDefault="00F27A85" w:rsidP="009217A3">
            <w:pPr>
              <w:spacing w:before="100" w:beforeAutospacing="1" w:after="100" w:afterAutospacing="1"/>
              <w:contextualSpacing/>
              <w:jc w:val="center"/>
              <w:rPr>
                <w:sz w:val="24"/>
              </w:rPr>
            </w:pPr>
            <w:r w:rsidRPr="002778D6">
              <w:rPr>
                <w:sz w:val="24"/>
              </w:rPr>
              <w:t>piece</w:t>
            </w:r>
          </w:p>
        </w:tc>
        <w:tc>
          <w:tcPr>
            <w:tcW w:w="1208" w:type="dxa"/>
            <w:tcBorders>
              <w:top w:val="single" w:sz="4" w:space="0" w:color="auto"/>
              <w:left w:val="single" w:sz="4" w:space="0" w:color="auto"/>
              <w:bottom w:val="single" w:sz="4" w:space="0" w:color="auto"/>
              <w:right w:val="single" w:sz="4" w:space="0" w:color="auto"/>
            </w:tcBorders>
            <w:vAlign w:val="center"/>
            <w:hideMark/>
          </w:tcPr>
          <w:p w14:paraId="21BE458D" w14:textId="77777777" w:rsidR="00F27A85" w:rsidRPr="002778D6" w:rsidRDefault="00F27A85" w:rsidP="009217A3">
            <w:pPr>
              <w:spacing w:before="100" w:beforeAutospacing="1" w:after="100" w:afterAutospacing="1"/>
              <w:contextualSpacing/>
              <w:jc w:val="center"/>
              <w:rPr>
                <w:sz w:val="24"/>
              </w:rPr>
            </w:pPr>
            <w:r w:rsidRPr="002778D6">
              <w:rPr>
                <w:sz w:val="24"/>
              </w:rPr>
              <w:t>1</w:t>
            </w:r>
          </w:p>
        </w:tc>
        <w:tc>
          <w:tcPr>
            <w:tcW w:w="1552" w:type="dxa"/>
            <w:tcBorders>
              <w:top w:val="single" w:sz="4" w:space="0" w:color="auto"/>
              <w:left w:val="single" w:sz="4" w:space="0" w:color="auto"/>
              <w:bottom w:val="single" w:sz="4" w:space="0" w:color="auto"/>
              <w:right w:val="single" w:sz="4" w:space="0" w:color="auto"/>
            </w:tcBorders>
            <w:vAlign w:val="center"/>
            <w:hideMark/>
          </w:tcPr>
          <w:p w14:paraId="1B7EE759" w14:textId="77777777" w:rsidR="00F27A85" w:rsidRPr="002778D6" w:rsidRDefault="00F27A85" w:rsidP="009217A3">
            <w:pPr>
              <w:spacing w:before="100" w:beforeAutospacing="1" w:after="100" w:afterAutospacing="1"/>
              <w:contextualSpacing/>
              <w:rPr>
                <w:sz w:val="24"/>
              </w:rPr>
            </w:pPr>
            <w:r w:rsidRPr="002778D6">
              <w:rPr>
                <w:sz w:val="24"/>
              </w:rPr>
              <w:t>Optional accessories</w:t>
            </w:r>
          </w:p>
        </w:tc>
      </w:tr>
      <w:bookmarkEnd w:id="26"/>
    </w:tbl>
    <w:p w14:paraId="75A62702" w14:textId="77777777" w:rsidR="00F27A85" w:rsidRPr="002778D6" w:rsidRDefault="00F27A85" w:rsidP="00F27A85">
      <w:pPr>
        <w:ind w:firstLine="284"/>
        <w:jc w:val="center"/>
        <w:rPr>
          <w:b/>
          <w:sz w:val="24"/>
        </w:rPr>
      </w:pPr>
    </w:p>
    <w:p w14:paraId="437E8EF8" w14:textId="77777777" w:rsidR="00F27A85" w:rsidRPr="002778D6" w:rsidRDefault="00F27A85" w:rsidP="004221E4">
      <w:pPr>
        <w:spacing w:line="400" w:lineRule="exact"/>
        <w:rPr>
          <w:sz w:val="24"/>
        </w:rPr>
      </w:pPr>
    </w:p>
    <w:p w14:paraId="24E3B663" w14:textId="77777777" w:rsidR="004221E4" w:rsidRPr="002778D6" w:rsidRDefault="004221E4" w:rsidP="004221E4">
      <w:pPr>
        <w:spacing w:line="400" w:lineRule="exact"/>
        <w:rPr>
          <w:sz w:val="24"/>
        </w:rPr>
      </w:pPr>
    </w:p>
    <w:p w14:paraId="4ED8C4D0" w14:textId="77777777" w:rsidR="004221E4" w:rsidRPr="002778D6" w:rsidRDefault="004221E4" w:rsidP="004221E4">
      <w:pPr>
        <w:spacing w:line="400" w:lineRule="exact"/>
        <w:ind w:firstLine="402"/>
        <w:jc w:val="left"/>
        <w:rPr>
          <w:sz w:val="24"/>
        </w:rPr>
      </w:pPr>
      <w:r w:rsidRPr="002778D6">
        <w:rPr>
          <w:b/>
          <w:bCs/>
          <w:sz w:val="24"/>
        </w:rPr>
        <w:t xml:space="preserve">Beijing ZD Broad Survey Science </w:t>
      </w:r>
      <w:r w:rsidRPr="002778D6">
        <w:rPr>
          <w:b/>
          <w:bCs/>
          <w:sz w:val="24"/>
        </w:rPr>
        <w:t>＆</w:t>
      </w:r>
      <w:r w:rsidRPr="002778D6">
        <w:rPr>
          <w:b/>
          <w:bCs/>
          <w:sz w:val="24"/>
        </w:rPr>
        <w:t>Technology Co., Ltd</w:t>
      </w:r>
    </w:p>
    <w:p w14:paraId="6D033906" w14:textId="77777777" w:rsidR="004221E4" w:rsidRPr="002778D6" w:rsidRDefault="004221E4" w:rsidP="004221E4">
      <w:pPr>
        <w:spacing w:line="360" w:lineRule="auto"/>
        <w:ind w:firstLine="360"/>
        <w:rPr>
          <w:sz w:val="24"/>
        </w:rPr>
      </w:pPr>
      <w:r w:rsidRPr="002778D6">
        <w:rPr>
          <w:sz w:val="24"/>
        </w:rPr>
        <w:t>Office Address: No.8, Caiwei Road, Economic Development Zone, Daxing District, Beijing 102606, P.R.China.</w:t>
      </w:r>
    </w:p>
    <w:p w14:paraId="2FAF96BD" w14:textId="77777777" w:rsidR="004221E4" w:rsidRPr="002778D6" w:rsidRDefault="004221E4" w:rsidP="004221E4">
      <w:pPr>
        <w:spacing w:line="360" w:lineRule="auto"/>
        <w:ind w:firstLine="360"/>
        <w:jc w:val="left"/>
        <w:rPr>
          <w:sz w:val="24"/>
        </w:rPr>
      </w:pPr>
      <w:r w:rsidRPr="002778D6">
        <w:rPr>
          <w:sz w:val="24"/>
        </w:rPr>
        <w:t>Tel: +8610-80280188       Fax: +8610-80280128</w:t>
      </w:r>
    </w:p>
    <w:p w14:paraId="7E36985D" w14:textId="77777777" w:rsidR="004221E4" w:rsidRPr="002778D6" w:rsidRDefault="004221E4" w:rsidP="004221E4">
      <w:pPr>
        <w:spacing w:line="360" w:lineRule="auto"/>
        <w:ind w:firstLine="360"/>
        <w:jc w:val="left"/>
        <w:rPr>
          <w:sz w:val="24"/>
        </w:rPr>
      </w:pPr>
      <w:r w:rsidRPr="002778D6">
        <w:rPr>
          <w:sz w:val="24"/>
        </w:rPr>
        <w:t>Mobile: 18614056135      E-mail: zdydkc@163.com</w:t>
      </w:r>
    </w:p>
    <w:p w14:paraId="0F802179" w14:textId="77777777" w:rsidR="004221E4" w:rsidRPr="002778D6" w:rsidRDefault="004221E4" w:rsidP="004221E4">
      <w:pPr>
        <w:spacing w:line="360" w:lineRule="auto"/>
        <w:ind w:firstLine="360"/>
        <w:jc w:val="left"/>
        <w:rPr>
          <w:sz w:val="24"/>
        </w:rPr>
      </w:pPr>
      <w:r w:rsidRPr="002778D6">
        <w:rPr>
          <w:sz w:val="24"/>
        </w:rPr>
        <w:t>QQ: 2512607207          Web: http://www.zdydkc.com</w:t>
      </w:r>
    </w:p>
    <w:p w14:paraId="4190D1D5" w14:textId="77777777" w:rsidR="004221E4" w:rsidRPr="002778D6" w:rsidRDefault="004221E4" w:rsidP="004221E4">
      <w:pPr>
        <w:spacing w:line="400" w:lineRule="exact"/>
        <w:rPr>
          <w:sz w:val="24"/>
        </w:rPr>
      </w:pPr>
    </w:p>
    <w:p w14:paraId="2925A078" w14:textId="77777777" w:rsidR="009612DD" w:rsidRPr="002778D6" w:rsidRDefault="009612DD" w:rsidP="004221E4">
      <w:pPr>
        <w:rPr>
          <w:sz w:val="24"/>
        </w:rPr>
      </w:pPr>
    </w:p>
    <w:sectPr w:rsidR="009612DD" w:rsidRPr="002778D6" w:rsidSect="005348BC">
      <w:headerReference w:type="even" r:id="rId19"/>
      <w:headerReference w:type="default" r:id="rId20"/>
      <w:footerReference w:type="default" r:id="rId21"/>
      <w:headerReference w:type="first" r:id="rId22"/>
      <w:pgSz w:w="11906" w:h="16838"/>
      <w:pgMar w:top="1134" w:right="1418" w:bottom="1134" w:left="1418" w:header="851" w:footer="85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07730A" w14:textId="77777777" w:rsidR="00860C90" w:rsidRDefault="00860C90">
      <w:r>
        <w:separator/>
      </w:r>
    </w:p>
  </w:endnote>
  <w:endnote w:type="continuationSeparator" w:id="0">
    <w:p w14:paraId="7E207591" w14:textId="77777777" w:rsidR="00860C90" w:rsidRDefault="00860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92C07" w14:textId="77777777" w:rsidR="00077163" w:rsidRPr="003B0A79" w:rsidRDefault="005348BC" w:rsidP="00077163">
    <w:pPr>
      <w:pStyle w:val="a6"/>
      <w:rPr>
        <w:sz w:val="21"/>
        <w:szCs w:val="21"/>
      </w:rPr>
    </w:pPr>
    <w:r w:rsidRPr="009D2011">
      <w:rPr>
        <w:rFonts w:ascii="微软雅黑" w:eastAsia="微软雅黑" w:hAnsi="微软雅黑"/>
        <w:szCs w:val="21"/>
      </w:rPr>
      <w:t>-mail: zdyd</w:t>
    </w:r>
    <w:r w:rsidRPr="009D2011">
      <w:rPr>
        <w:rFonts w:ascii="微软雅黑" w:eastAsia="微软雅黑" w:hAnsi="微软雅黑" w:hint="eastAsia"/>
        <w:szCs w:val="21"/>
      </w:rPr>
      <w:t>kc</w:t>
    </w:r>
    <w:r w:rsidRPr="009D2011">
      <w:rPr>
        <w:rFonts w:ascii="微软雅黑" w:eastAsia="微软雅黑" w:hAnsi="微软雅黑"/>
        <w:szCs w:val="21"/>
      </w:rPr>
      <w:t>@163.com</w:t>
    </w:r>
    <w:r w:rsidR="00077163" w:rsidRPr="003B0A79">
      <w:rPr>
        <w:rFonts w:hint="eastAsia"/>
        <w:sz w:val="21"/>
        <w:szCs w:val="21"/>
      </w:rPr>
      <w:t xml:space="preserve">                                          </w:t>
    </w:r>
    <w:r w:rsidR="00077163">
      <w:rPr>
        <w:rFonts w:hint="eastAsia"/>
        <w:sz w:val="21"/>
        <w:szCs w:val="21"/>
      </w:rPr>
      <w:t xml:space="preserve">  </w:t>
    </w:r>
    <w:r>
      <w:rPr>
        <w:rFonts w:hint="eastAsia"/>
        <w:sz w:val="21"/>
        <w:szCs w:val="21"/>
      </w:rPr>
      <w:t xml:space="preserve">     </w:t>
    </w:r>
    <w:r w:rsidR="00E00834">
      <w:rPr>
        <w:rFonts w:hint="eastAsia"/>
        <w:sz w:val="21"/>
        <w:szCs w:val="21"/>
      </w:rPr>
      <w:t>Tel:010-80280188</w:t>
    </w:r>
  </w:p>
  <w:p w14:paraId="527AD87E" w14:textId="77777777" w:rsidR="00D3366D" w:rsidRDefault="00D3366D" w:rsidP="005348BC">
    <w:pPr>
      <w:pStyle w:val="a6"/>
      <w:jc w:val="center"/>
    </w:pPr>
    <w:r>
      <w:fldChar w:fldCharType="begin"/>
    </w:r>
    <w:r>
      <w:instrText xml:space="preserve"> PAGE   \* MERGEFORMAT </w:instrText>
    </w:r>
    <w:r>
      <w:fldChar w:fldCharType="separate"/>
    </w:r>
    <w:r w:rsidR="00B63BD1" w:rsidRPr="00B63BD1">
      <w:rPr>
        <w:noProof/>
        <w:lang w:val="zh-CN"/>
      </w:rPr>
      <w:t>5</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24959D" w14:textId="77777777" w:rsidR="00860C90" w:rsidRDefault="00860C90">
      <w:r>
        <w:separator/>
      </w:r>
    </w:p>
  </w:footnote>
  <w:footnote w:type="continuationSeparator" w:id="0">
    <w:p w14:paraId="65F2DE82" w14:textId="77777777" w:rsidR="00860C90" w:rsidRDefault="00860C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BC5AA" w14:textId="77777777" w:rsidR="005348BC" w:rsidRDefault="00860C90">
    <w:pPr>
      <w:pStyle w:val="a4"/>
    </w:pPr>
    <w:r>
      <w:rPr>
        <w:noProof/>
      </w:rPr>
      <w:pict w14:anchorId="634102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17029" o:spid="_x0000_s2052" type="#_x0000_t75" style="position:absolute;left:0;text-align:left;margin-left:0;margin-top:0;width:453.35pt;height:442.95pt;z-index:-251658752;mso-position-horizontal:center;mso-position-horizontal-relative:margin;mso-position-vertical:center;mso-position-vertical-relative:margin" o:allowincell="f">
          <v:imagedata r:id="rId1" o:title="8"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7C822" w14:textId="624BFCA0" w:rsidR="007175E9" w:rsidRPr="00172FF8" w:rsidRDefault="00860C90" w:rsidP="0002396B">
    <w:pPr>
      <w:pStyle w:val="a4"/>
      <w:jc w:val="left"/>
      <w:rPr>
        <w:sz w:val="21"/>
        <w:szCs w:val="21"/>
      </w:rPr>
    </w:pPr>
    <w:r>
      <w:rPr>
        <w:rFonts w:ascii="宋体" w:hAnsi="宋体"/>
        <w:noProof/>
        <w:color w:val="FF0000"/>
        <w:sz w:val="21"/>
        <w:szCs w:val="21"/>
      </w:rPr>
      <w:pict w14:anchorId="4FFC8F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17030" o:spid="_x0000_s2053" type="#_x0000_t75" style="position:absolute;margin-left:0;margin-top:0;width:453.35pt;height:442.95pt;z-index:-251657728;mso-position-horizontal:center;mso-position-horizontal-relative:margin;mso-position-vertical:center;mso-position-vertical-relative:margin" o:allowincell="f">
          <v:imagedata r:id="rId1" o:title="8" gain="19661f" blacklevel="22938f"/>
          <w10:wrap anchorx="margin" anchory="margin"/>
        </v:shape>
      </w:pict>
    </w:r>
    <w:r w:rsidR="004221E4">
      <w:rPr>
        <w:rFonts w:ascii="宋体" w:hAnsi="宋体" w:hint="eastAsia"/>
        <w:noProof/>
        <w:color w:val="FF0000"/>
        <w:sz w:val="21"/>
        <w:szCs w:val="21"/>
      </w:rPr>
      <w:drawing>
        <wp:inline distT="0" distB="0" distL="0" distR="0" wp14:anchorId="4D6DAB62" wp14:editId="208D2833">
          <wp:extent cx="1447165" cy="365760"/>
          <wp:effectExtent l="0" t="0" r="0" b="0"/>
          <wp:docPr id="1" name="图片 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165" cy="365760"/>
                  </a:xfrm>
                  <a:prstGeom prst="rect">
                    <a:avLst/>
                  </a:prstGeom>
                  <a:noFill/>
                  <a:ln>
                    <a:noFill/>
                  </a:ln>
                </pic:spPr>
              </pic:pic>
            </a:graphicData>
          </a:graphic>
        </wp:inline>
      </w:drawing>
    </w:r>
    <w:r w:rsidR="00172FF8">
      <w:rPr>
        <w:rFonts w:ascii="宋体" w:hAnsi="宋体" w:hint="eastAsia"/>
        <w:color w:val="FF0000"/>
        <w:sz w:val="21"/>
        <w:szCs w:val="21"/>
      </w:rPr>
      <w:t xml:space="preserve">                                 </w:t>
    </w:r>
    <w:r w:rsidR="00172FF8">
      <w:rPr>
        <w:rFonts w:ascii="宋体" w:hAnsi="宋体"/>
        <w:color w:val="FF0000"/>
        <w:sz w:val="21"/>
        <w:szCs w:val="21"/>
      </w:rPr>
      <w:t xml:space="preserve">       </w:t>
    </w:r>
    <w:r w:rsidR="00172FF8">
      <w:rPr>
        <w:rFonts w:ascii="宋体" w:hAnsi="宋体" w:hint="eastAsia"/>
        <w:color w:val="FF0000"/>
        <w:sz w:val="21"/>
        <w:szCs w:val="21"/>
      </w:rPr>
      <w:t xml:space="preserve"> </w:t>
    </w:r>
    <w:r w:rsidR="00172FF8" w:rsidRPr="007F1D9A">
      <w:rPr>
        <w:sz w:val="21"/>
        <w:szCs w:val="21"/>
      </w:rPr>
      <w:t>Mobile: 18614056135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20C40" w14:textId="77777777" w:rsidR="005348BC" w:rsidRDefault="00860C90">
    <w:pPr>
      <w:pStyle w:val="a4"/>
    </w:pPr>
    <w:r>
      <w:rPr>
        <w:noProof/>
      </w:rPr>
      <w:pict w14:anchorId="27123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417028" o:spid="_x0000_s2051" type="#_x0000_t75" style="position:absolute;left:0;text-align:left;margin-left:0;margin-top:0;width:453.35pt;height:442.95pt;z-index:-251659776;mso-position-horizontal:center;mso-position-horizontal-relative:margin;mso-position-vertical:center;mso-position-vertical-relative:margin" o:allowincell="f">
          <v:imagedata r:id="rId1" o:title="8"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83EAE"/>
    <w:multiLevelType w:val="hybridMultilevel"/>
    <w:tmpl w:val="EE46A058"/>
    <w:lvl w:ilvl="0" w:tplc="8F30A114">
      <w:start w:val="201"/>
      <w:numFmt w:val="bullet"/>
      <w:lvlText w:val="★"/>
      <w:lvlJc w:val="left"/>
      <w:pPr>
        <w:ind w:left="360" w:hanging="360"/>
      </w:pPr>
      <w:rPr>
        <w:rFonts w:ascii="宋体" w:eastAsia="宋体" w:hAnsi="宋体" w:cs="Times New Roman" w:hint="eastAsia"/>
        <w:color w:val="3366FF"/>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5EC28C3"/>
    <w:multiLevelType w:val="hybridMultilevel"/>
    <w:tmpl w:val="90A0B1C8"/>
    <w:lvl w:ilvl="0" w:tplc="7D0A8FFE">
      <w:start w:val="2"/>
      <w:numFmt w:val="decimal"/>
      <w:pStyle w:val="1"/>
      <w:lvlText w:val="1.5.%1）"/>
      <w:lvlJc w:val="left"/>
      <w:pPr>
        <w:ind w:left="420" w:hanging="420"/>
      </w:pPr>
      <w:rPr>
        <w:rFonts w:cs="Times New Roman" w:hint="eastAsia"/>
      </w:rPr>
    </w:lvl>
    <w:lvl w:ilvl="1" w:tplc="04090019">
      <w:start w:val="1"/>
      <w:numFmt w:val="lowerLetter"/>
      <w:lvlText w:val="%2)"/>
      <w:lvlJc w:val="left"/>
      <w:pPr>
        <w:ind w:left="840" w:hanging="420"/>
      </w:pPr>
      <w:rPr>
        <w:rFonts w:cs="Times New Roman"/>
      </w:rPr>
    </w:lvl>
    <w:lvl w:ilvl="2" w:tplc="0409001B">
      <w:start w:val="1"/>
      <w:numFmt w:val="lowerRoman"/>
      <w:lvlText w:val="%3."/>
      <w:lvlJc w:val="right"/>
      <w:pPr>
        <w:ind w:left="1260" w:hanging="420"/>
      </w:pPr>
      <w:rPr>
        <w:rFonts w:cs="Times New Roman"/>
      </w:rPr>
    </w:lvl>
    <w:lvl w:ilvl="3" w:tplc="0409000F">
      <w:start w:val="1"/>
      <w:numFmt w:val="decimal"/>
      <w:lvlText w:val="%4."/>
      <w:lvlJc w:val="left"/>
      <w:pPr>
        <w:ind w:left="1680" w:hanging="420"/>
      </w:pPr>
      <w:rPr>
        <w:rFonts w:cs="Times New Roman"/>
      </w:rPr>
    </w:lvl>
    <w:lvl w:ilvl="4" w:tplc="04090019">
      <w:start w:val="1"/>
      <w:numFmt w:val="lowerLetter"/>
      <w:lvlText w:val="%5)"/>
      <w:lvlJc w:val="left"/>
      <w:pPr>
        <w:ind w:left="2100" w:hanging="420"/>
      </w:pPr>
      <w:rPr>
        <w:rFonts w:cs="Times New Roman"/>
      </w:rPr>
    </w:lvl>
    <w:lvl w:ilvl="5" w:tplc="0409001B">
      <w:start w:val="1"/>
      <w:numFmt w:val="lowerRoman"/>
      <w:lvlText w:val="%6."/>
      <w:lvlJc w:val="right"/>
      <w:pPr>
        <w:ind w:left="2520" w:hanging="420"/>
      </w:pPr>
      <w:rPr>
        <w:rFonts w:cs="Times New Roman"/>
      </w:rPr>
    </w:lvl>
    <w:lvl w:ilvl="6" w:tplc="0409000F">
      <w:start w:val="1"/>
      <w:numFmt w:val="decimal"/>
      <w:lvlText w:val="%7."/>
      <w:lvlJc w:val="left"/>
      <w:pPr>
        <w:ind w:left="2940" w:hanging="420"/>
      </w:pPr>
      <w:rPr>
        <w:rFonts w:cs="Times New Roman"/>
      </w:rPr>
    </w:lvl>
    <w:lvl w:ilvl="7" w:tplc="04090019">
      <w:start w:val="1"/>
      <w:numFmt w:val="lowerLetter"/>
      <w:lvlText w:val="%8)"/>
      <w:lvlJc w:val="left"/>
      <w:pPr>
        <w:ind w:left="3360" w:hanging="420"/>
      </w:pPr>
      <w:rPr>
        <w:rFonts w:cs="Times New Roman"/>
      </w:rPr>
    </w:lvl>
    <w:lvl w:ilvl="8" w:tplc="0409001B">
      <w:start w:val="1"/>
      <w:numFmt w:val="lowerRoman"/>
      <w:lvlText w:val="%9."/>
      <w:lvlJc w:val="right"/>
      <w:pPr>
        <w:ind w:left="3780" w:hanging="420"/>
      </w:pPr>
      <w:rPr>
        <w:rFonts w:cs="Times New Roman"/>
      </w:rPr>
    </w:lvl>
  </w:abstractNum>
  <w:abstractNum w:abstractNumId="2" w15:restartNumberingAfterBreak="0">
    <w:nsid w:val="1F7624DC"/>
    <w:multiLevelType w:val="hybridMultilevel"/>
    <w:tmpl w:val="69F8C440"/>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20441171"/>
    <w:multiLevelType w:val="hybridMultilevel"/>
    <w:tmpl w:val="7B5864CE"/>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258E6890"/>
    <w:multiLevelType w:val="hybridMultilevel"/>
    <w:tmpl w:val="6770BF5C"/>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36E05D74"/>
    <w:multiLevelType w:val="hybridMultilevel"/>
    <w:tmpl w:val="0BAC2F76"/>
    <w:lvl w:ilvl="0" w:tplc="0409000F">
      <w:start w:val="1"/>
      <w:numFmt w:val="decimal"/>
      <w:lvlText w:val="%1."/>
      <w:lvlJc w:val="left"/>
      <w:pPr>
        <w:ind w:left="840" w:hanging="420"/>
      </w:pPr>
      <w:rPr>
        <w:rFonts w:cs="Times New Roman"/>
      </w:rPr>
    </w:lvl>
    <w:lvl w:ilvl="1" w:tplc="04090019">
      <w:start w:val="1"/>
      <w:numFmt w:val="lowerLetter"/>
      <w:lvlText w:val="%2)"/>
      <w:lvlJc w:val="left"/>
      <w:pPr>
        <w:ind w:left="1260" w:hanging="420"/>
      </w:pPr>
      <w:rPr>
        <w:rFonts w:cs="Times New Roman"/>
      </w:rPr>
    </w:lvl>
    <w:lvl w:ilvl="2" w:tplc="0409001B">
      <w:start w:val="1"/>
      <w:numFmt w:val="lowerRoman"/>
      <w:lvlText w:val="%3."/>
      <w:lvlJc w:val="right"/>
      <w:pPr>
        <w:ind w:left="1680" w:hanging="420"/>
      </w:pPr>
      <w:rPr>
        <w:rFonts w:cs="Times New Roman"/>
      </w:rPr>
    </w:lvl>
    <w:lvl w:ilvl="3" w:tplc="0409000F">
      <w:start w:val="1"/>
      <w:numFmt w:val="decimal"/>
      <w:lvlText w:val="%4."/>
      <w:lvlJc w:val="left"/>
      <w:pPr>
        <w:ind w:left="2100" w:hanging="420"/>
      </w:pPr>
      <w:rPr>
        <w:rFonts w:cs="Times New Roman"/>
      </w:rPr>
    </w:lvl>
    <w:lvl w:ilvl="4" w:tplc="04090019">
      <w:start w:val="1"/>
      <w:numFmt w:val="lowerLetter"/>
      <w:lvlText w:val="%5)"/>
      <w:lvlJc w:val="left"/>
      <w:pPr>
        <w:ind w:left="2520" w:hanging="420"/>
      </w:pPr>
      <w:rPr>
        <w:rFonts w:cs="Times New Roman"/>
      </w:rPr>
    </w:lvl>
    <w:lvl w:ilvl="5" w:tplc="0409001B">
      <w:start w:val="1"/>
      <w:numFmt w:val="lowerRoman"/>
      <w:lvlText w:val="%6."/>
      <w:lvlJc w:val="right"/>
      <w:pPr>
        <w:ind w:left="2940" w:hanging="420"/>
      </w:pPr>
      <w:rPr>
        <w:rFonts w:cs="Times New Roman"/>
      </w:rPr>
    </w:lvl>
    <w:lvl w:ilvl="6" w:tplc="0409000F">
      <w:start w:val="1"/>
      <w:numFmt w:val="decimal"/>
      <w:lvlText w:val="%7."/>
      <w:lvlJc w:val="left"/>
      <w:pPr>
        <w:ind w:left="3360" w:hanging="420"/>
      </w:pPr>
      <w:rPr>
        <w:rFonts w:cs="Times New Roman"/>
      </w:rPr>
    </w:lvl>
    <w:lvl w:ilvl="7" w:tplc="04090019">
      <w:start w:val="1"/>
      <w:numFmt w:val="lowerLetter"/>
      <w:lvlText w:val="%8)"/>
      <w:lvlJc w:val="left"/>
      <w:pPr>
        <w:ind w:left="3780" w:hanging="420"/>
      </w:pPr>
      <w:rPr>
        <w:rFonts w:cs="Times New Roman"/>
      </w:rPr>
    </w:lvl>
    <w:lvl w:ilvl="8" w:tplc="0409001B">
      <w:start w:val="1"/>
      <w:numFmt w:val="lowerRoman"/>
      <w:lvlText w:val="%9."/>
      <w:lvlJc w:val="right"/>
      <w:pPr>
        <w:ind w:left="4200" w:hanging="420"/>
      </w:pPr>
      <w:rPr>
        <w:rFonts w:cs="Times New Roman"/>
      </w:rPr>
    </w:lvl>
  </w:abstractNum>
  <w:abstractNum w:abstractNumId="6" w15:restartNumberingAfterBreak="0">
    <w:nsid w:val="3E5513C8"/>
    <w:multiLevelType w:val="hybridMultilevel"/>
    <w:tmpl w:val="2BE08854"/>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3F7B18ED"/>
    <w:multiLevelType w:val="hybridMultilevel"/>
    <w:tmpl w:val="014618AA"/>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49FD3504"/>
    <w:multiLevelType w:val="hybridMultilevel"/>
    <w:tmpl w:val="55F29CAA"/>
    <w:lvl w:ilvl="0" w:tplc="8F30A114">
      <w:start w:val="201"/>
      <w:numFmt w:val="bullet"/>
      <w:lvlText w:val="★"/>
      <w:lvlJc w:val="left"/>
      <w:pPr>
        <w:tabs>
          <w:tab w:val="num" w:pos="360"/>
        </w:tabs>
        <w:ind w:left="360" w:hanging="360"/>
      </w:pPr>
      <w:rPr>
        <w:rFonts w:ascii="宋体" w:eastAsia="宋体" w:hAnsi="宋体" w:cs="Times New Roman" w:hint="eastAsia"/>
        <w:color w:val="3366FF"/>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9" w15:restartNumberingAfterBreak="0">
    <w:nsid w:val="4A421180"/>
    <w:multiLevelType w:val="hybridMultilevel"/>
    <w:tmpl w:val="C12E7A16"/>
    <w:lvl w:ilvl="0" w:tplc="C834056E">
      <w:start w:val="1"/>
      <w:numFmt w:val="decimal"/>
      <w:lvlText w:val="（%1）"/>
      <w:lvlJc w:val="left"/>
      <w:pPr>
        <w:ind w:left="1160" w:hanging="720"/>
      </w:pPr>
      <w:rPr>
        <w:rFonts w:hint="default"/>
        <w:sz w:val="22"/>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abstractNum w:abstractNumId="10" w15:restartNumberingAfterBreak="0">
    <w:nsid w:val="4CA47EA0"/>
    <w:multiLevelType w:val="hybridMultilevel"/>
    <w:tmpl w:val="439074D8"/>
    <w:lvl w:ilvl="0" w:tplc="04090005">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4FBE7102"/>
    <w:multiLevelType w:val="hybridMultilevel"/>
    <w:tmpl w:val="6C9AB82E"/>
    <w:lvl w:ilvl="0" w:tplc="8E5A8BB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59E1E12D"/>
    <w:multiLevelType w:val="singleLevel"/>
    <w:tmpl w:val="59E1E12D"/>
    <w:lvl w:ilvl="0">
      <w:start w:val="3"/>
      <w:numFmt w:val="decimal"/>
      <w:suff w:val="nothing"/>
      <w:lvlText w:val="%1．"/>
      <w:lvlJc w:val="left"/>
    </w:lvl>
  </w:abstractNum>
  <w:abstractNum w:abstractNumId="13" w15:restartNumberingAfterBreak="0">
    <w:nsid w:val="5DCA636D"/>
    <w:multiLevelType w:val="hybridMultilevel"/>
    <w:tmpl w:val="0A081A72"/>
    <w:lvl w:ilvl="0" w:tplc="45E02BD6">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4" w15:restartNumberingAfterBreak="0">
    <w:nsid w:val="606B217D"/>
    <w:multiLevelType w:val="hybridMultilevel"/>
    <w:tmpl w:val="056EB718"/>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62147640"/>
    <w:multiLevelType w:val="hybridMultilevel"/>
    <w:tmpl w:val="0B121ED2"/>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6" w15:restartNumberingAfterBreak="0">
    <w:nsid w:val="73D616C1"/>
    <w:multiLevelType w:val="hybridMultilevel"/>
    <w:tmpl w:val="CF381DDA"/>
    <w:lvl w:ilvl="0" w:tplc="D4101BA4">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960"/>
        </w:tabs>
        <w:ind w:left="960" w:hanging="420"/>
      </w:pPr>
    </w:lvl>
    <w:lvl w:ilvl="2" w:tplc="0409001B" w:tentative="1">
      <w:start w:val="1"/>
      <w:numFmt w:val="lowerRoman"/>
      <w:lvlText w:val="%3."/>
      <w:lvlJc w:val="right"/>
      <w:pPr>
        <w:tabs>
          <w:tab w:val="num" w:pos="1380"/>
        </w:tabs>
        <w:ind w:left="1380" w:hanging="420"/>
      </w:pPr>
    </w:lvl>
    <w:lvl w:ilvl="3" w:tplc="0409000F" w:tentative="1">
      <w:start w:val="1"/>
      <w:numFmt w:val="decimal"/>
      <w:lvlText w:val="%4."/>
      <w:lvlJc w:val="left"/>
      <w:pPr>
        <w:tabs>
          <w:tab w:val="num" w:pos="1800"/>
        </w:tabs>
        <w:ind w:left="1800" w:hanging="420"/>
      </w:pPr>
    </w:lvl>
    <w:lvl w:ilvl="4" w:tplc="04090019" w:tentative="1">
      <w:start w:val="1"/>
      <w:numFmt w:val="lowerLetter"/>
      <w:lvlText w:val="%5)"/>
      <w:lvlJc w:val="left"/>
      <w:pPr>
        <w:tabs>
          <w:tab w:val="num" w:pos="2220"/>
        </w:tabs>
        <w:ind w:left="2220" w:hanging="420"/>
      </w:pPr>
    </w:lvl>
    <w:lvl w:ilvl="5" w:tplc="0409001B" w:tentative="1">
      <w:start w:val="1"/>
      <w:numFmt w:val="lowerRoman"/>
      <w:lvlText w:val="%6."/>
      <w:lvlJc w:val="right"/>
      <w:pPr>
        <w:tabs>
          <w:tab w:val="num" w:pos="2640"/>
        </w:tabs>
        <w:ind w:left="2640" w:hanging="420"/>
      </w:pPr>
    </w:lvl>
    <w:lvl w:ilvl="6" w:tplc="0409000F" w:tentative="1">
      <w:start w:val="1"/>
      <w:numFmt w:val="decimal"/>
      <w:lvlText w:val="%7."/>
      <w:lvlJc w:val="left"/>
      <w:pPr>
        <w:tabs>
          <w:tab w:val="num" w:pos="3060"/>
        </w:tabs>
        <w:ind w:left="3060" w:hanging="420"/>
      </w:pPr>
    </w:lvl>
    <w:lvl w:ilvl="7" w:tplc="04090019" w:tentative="1">
      <w:start w:val="1"/>
      <w:numFmt w:val="lowerLetter"/>
      <w:lvlText w:val="%8)"/>
      <w:lvlJc w:val="left"/>
      <w:pPr>
        <w:tabs>
          <w:tab w:val="num" w:pos="3480"/>
        </w:tabs>
        <w:ind w:left="3480" w:hanging="420"/>
      </w:pPr>
    </w:lvl>
    <w:lvl w:ilvl="8" w:tplc="0409001B" w:tentative="1">
      <w:start w:val="1"/>
      <w:numFmt w:val="lowerRoman"/>
      <w:lvlText w:val="%9."/>
      <w:lvlJc w:val="right"/>
      <w:pPr>
        <w:tabs>
          <w:tab w:val="num" w:pos="3900"/>
        </w:tabs>
        <w:ind w:left="3900" w:hanging="420"/>
      </w:pPr>
    </w:lvl>
  </w:abstractNum>
  <w:abstractNum w:abstractNumId="17" w15:restartNumberingAfterBreak="0">
    <w:nsid w:val="7A9B6F34"/>
    <w:multiLevelType w:val="hybridMultilevel"/>
    <w:tmpl w:val="F8E88ACE"/>
    <w:lvl w:ilvl="0" w:tplc="04090005">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num w:numId="1">
    <w:abstractNumId w:val="13"/>
  </w:num>
  <w:num w:numId="2">
    <w:abstractNumId w:val="11"/>
  </w:num>
  <w:num w:numId="3">
    <w:abstractNumId w:val="8"/>
  </w:num>
  <w:num w:numId="4">
    <w:abstractNumId w:val="0"/>
  </w:num>
  <w:num w:numId="5">
    <w:abstractNumId w:val="15"/>
  </w:num>
  <w:num w:numId="6">
    <w:abstractNumId w:val="16"/>
  </w:num>
  <w:num w:numId="7">
    <w:abstractNumId w:val="14"/>
  </w:num>
  <w:num w:numId="8">
    <w:abstractNumId w:val="2"/>
  </w:num>
  <w:num w:numId="9">
    <w:abstractNumId w:val="4"/>
  </w:num>
  <w:num w:numId="10">
    <w:abstractNumId w:val="10"/>
  </w:num>
  <w:num w:numId="11">
    <w:abstractNumId w:val="7"/>
  </w:num>
  <w:num w:numId="12">
    <w:abstractNumId w:val="3"/>
  </w:num>
  <w:num w:numId="13">
    <w:abstractNumId w:val="1"/>
  </w:num>
  <w:num w:numId="14">
    <w:abstractNumId w:val="5"/>
  </w:num>
  <w:num w:numId="15">
    <w:abstractNumId w:val="17"/>
  </w:num>
  <w:num w:numId="16">
    <w:abstractNumId w:val="6"/>
  </w:num>
  <w:num w:numId="17">
    <w:abstractNumId w:val="12"/>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BAC"/>
    <w:rsid w:val="00007A04"/>
    <w:rsid w:val="000108F6"/>
    <w:rsid w:val="0001109C"/>
    <w:rsid w:val="00012876"/>
    <w:rsid w:val="000158D1"/>
    <w:rsid w:val="000201C4"/>
    <w:rsid w:val="0002396B"/>
    <w:rsid w:val="00025A13"/>
    <w:rsid w:val="00025BC1"/>
    <w:rsid w:val="0003430A"/>
    <w:rsid w:val="00035DD8"/>
    <w:rsid w:val="000409F8"/>
    <w:rsid w:val="00041517"/>
    <w:rsid w:val="00046739"/>
    <w:rsid w:val="00051D8E"/>
    <w:rsid w:val="0005656B"/>
    <w:rsid w:val="00064238"/>
    <w:rsid w:val="000667E5"/>
    <w:rsid w:val="00066BF8"/>
    <w:rsid w:val="00074011"/>
    <w:rsid w:val="00077163"/>
    <w:rsid w:val="00082E0D"/>
    <w:rsid w:val="00094157"/>
    <w:rsid w:val="00095415"/>
    <w:rsid w:val="000B13C3"/>
    <w:rsid w:val="000B2A98"/>
    <w:rsid w:val="000C0EBC"/>
    <w:rsid w:val="000C5DD5"/>
    <w:rsid w:val="000C6DBD"/>
    <w:rsid w:val="000D5173"/>
    <w:rsid w:val="000E2435"/>
    <w:rsid w:val="000E75F4"/>
    <w:rsid w:val="000F072E"/>
    <w:rsid w:val="00103A3D"/>
    <w:rsid w:val="00103D31"/>
    <w:rsid w:val="00113AC6"/>
    <w:rsid w:val="00113BDC"/>
    <w:rsid w:val="001231F6"/>
    <w:rsid w:val="00127E72"/>
    <w:rsid w:val="0013270A"/>
    <w:rsid w:val="00142E70"/>
    <w:rsid w:val="00154D44"/>
    <w:rsid w:val="001551BC"/>
    <w:rsid w:val="00172FF8"/>
    <w:rsid w:val="00173AA6"/>
    <w:rsid w:val="00175261"/>
    <w:rsid w:val="001815BF"/>
    <w:rsid w:val="00182423"/>
    <w:rsid w:val="0019460B"/>
    <w:rsid w:val="001A0388"/>
    <w:rsid w:val="001A3F8E"/>
    <w:rsid w:val="001A68D1"/>
    <w:rsid w:val="001A79EC"/>
    <w:rsid w:val="001C0BFA"/>
    <w:rsid w:val="001D2395"/>
    <w:rsid w:val="001D3043"/>
    <w:rsid w:val="001D5C26"/>
    <w:rsid w:val="001F2BB7"/>
    <w:rsid w:val="001F4FB6"/>
    <w:rsid w:val="0020789F"/>
    <w:rsid w:val="00214B89"/>
    <w:rsid w:val="00221F5E"/>
    <w:rsid w:val="002303BD"/>
    <w:rsid w:val="00232D9B"/>
    <w:rsid w:val="002331CF"/>
    <w:rsid w:val="0024035B"/>
    <w:rsid w:val="002419E9"/>
    <w:rsid w:val="00261C2B"/>
    <w:rsid w:val="00262158"/>
    <w:rsid w:val="00274D54"/>
    <w:rsid w:val="002778D6"/>
    <w:rsid w:val="002862F7"/>
    <w:rsid w:val="0028782D"/>
    <w:rsid w:val="002928FB"/>
    <w:rsid w:val="002A0AE5"/>
    <w:rsid w:val="002A240C"/>
    <w:rsid w:val="002A490C"/>
    <w:rsid w:val="002B1FC4"/>
    <w:rsid w:val="002B22DF"/>
    <w:rsid w:val="002B3C41"/>
    <w:rsid w:val="002C16B2"/>
    <w:rsid w:val="002E08D9"/>
    <w:rsid w:val="002E2820"/>
    <w:rsid w:val="002F3CD1"/>
    <w:rsid w:val="002F4F93"/>
    <w:rsid w:val="00301221"/>
    <w:rsid w:val="003175AC"/>
    <w:rsid w:val="00327365"/>
    <w:rsid w:val="003478A4"/>
    <w:rsid w:val="003533B5"/>
    <w:rsid w:val="00353EE3"/>
    <w:rsid w:val="0035782B"/>
    <w:rsid w:val="0036412C"/>
    <w:rsid w:val="00365E38"/>
    <w:rsid w:val="003666DD"/>
    <w:rsid w:val="00367225"/>
    <w:rsid w:val="0037011C"/>
    <w:rsid w:val="00376115"/>
    <w:rsid w:val="00384A04"/>
    <w:rsid w:val="00392906"/>
    <w:rsid w:val="00396F90"/>
    <w:rsid w:val="00397F22"/>
    <w:rsid w:val="003B0C5F"/>
    <w:rsid w:val="003B5EDD"/>
    <w:rsid w:val="003C1AF6"/>
    <w:rsid w:val="003C3E8F"/>
    <w:rsid w:val="003C6399"/>
    <w:rsid w:val="003D2556"/>
    <w:rsid w:val="003E59A5"/>
    <w:rsid w:val="003E6ACA"/>
    <w:rsid w:val="00404D54"/>
    <w:rsid w:val="004055EF"/>
    <w:rsid w:val="0041147E"/>
    <w:rsid w:val="00412BF5"/>
    <w:rsid w:val="00415543"/>
    <w:rsid w:val="00417767"/>
    <w:rsid w:val="004220D2"/>
    <w:rsid w:val="004221E4"/>
    <w:rsid w:val="00424C13"/>
    <w:rsid w:val="00431285"/>
    <w:rsid w:val="0043669A"/>
    <w:rsid w:val="00446DA6"/>
    <w:rsid w:val="00466DFA"/>
    <w:rsid w:val="0048712F"/>
    <w:rsid w:val="0049569D"/>
    <w:rsid w:val="00496BF7"/>
    <w:rsid w:val="004A07F9"/>
    <w:rsid w:val="004A0D09"/>
    <w:rsid w:val="004B3C07"/>
    <w:rsid w:val="004B482C"/>
    <w:rsid w:val="004C0334"/>
    <w:rsid w:val="004C0A94"/>
    <w:rsid w:val="004C5FFF"/>
    <w:rsid w:val="004D00B2"/>
    <w:rsid w:val="004D0EDF"/>
    <w:rsid w:val="004D1BA5"/>
    <w:rsid w:val="004D7038"/>
    <w:rsid w:val="004E2CB4"/>
    <w:rsid w:val="004E4129"/>
    <w:rsid w:val="004E566F"/>
    <w:rsid w:val="004F0980"/>
    <w:rsid w:val="004F0E69"/>
    <w:rsid w:val="004F6367"/>
    <w:rsid w:val="004F7C61"/>
    <w:rsid w:val="005232B0"/>
    <w:rsid w:val="005348BC"/>
    <w:rsid w:val="0056600A"/>
    <w:rsid w:val="00567B20"/>
    <w:rsid w:val="00571950"/>
    <w:rsid w:val="00593085"/>
    <w:rsid w:val="005950E0"/>
    <w:rsid w:val="005A233E"/>
    <w:rsid w:val="005B0E3A"/>
    <w:rsid w:val="005B3728"/>
    <w:rsid w:val="005B70B6"/>
    <w:rsid w:val="005C0874"/>
    <w:rsid w:val="005C3A73"/>
    <w:rsid w:val="005D617A"/>
    <w:rsid w:val="005D63E8"/>
    <w:rsid w:val="005E5F28"/>
    <w:rsid w:val="00602245"/>
    <w:rsid w:val="00603E55"/>
    <w:rsid w:val="0060462A"/>
    <w:rsid w:val="00614CE2"/>
    <w:rsid w:val="00616BA8"/>
    <w:rsid w:val="00620100"/>
    <w:rsid w:val="0062373F"/>
    <w:rsid w:val="00626026"/>
    <w:rsid w:val="00634CCA"/>
    <w:rsid w:val="00637625"/>
    <w:rsid w:val="00642E2F"/>
    <w:rsid w:val="00660985"/>
    <w:rsid w:val="00671AF7"/>
    <w:rsid w:val="0067334D"/>
    <w:rsid w:val="006805C6"/>
    <w:rsid w:val="006824C2"/>
    <w:rsid w:val="006847F6"/>
    <w:rsid w:val="006904CA"/>
    <w:rsid w:val="006910FD"/>
    <w:rsid w:val="00694530"/>
    <w:rsid w:val="00694FA7"/>
    <w:rsid w:val="006A20CD"/>
    <w:rsid w:val="006A2885"/>
    <w:rsid w:val="006C3F99"/>
    <w:rsid w:val="006D11B5"/>
    <w:rsid w:val="006D1794"/>
    <w:rsid w:val="006D5DDF"/>
    <w:rsid w:val="006E3480"/>
    <w:rsid w:val="006F6A83"/>
    <w:rsid w:val="00700F0D"/>
    <w:rsid w:val="007011BA"/>
    <w:rsid w:val="007059EB"/>
    <w:rsid w:val="00705E00"/>
    <w:rsid w:val="007072DA"/>
    <w:rsid w:val="00712F76"/>
    <w:rsid w:val="00715B85"/>
    <w:rsid w:val="007175E9"/>
    <w:rsid w:val="00722280"/>
    <w:rsid w:val="00726AA8"/>
    <w:rsid w:val="0072705E"/>
    <w:rsid w:val="00734540"/>
    <w:rsid w:val="00740A2A"/>
    <w:rsid w:val="007504F1"/>
    <w:rsid w:val="00750C83"/>
    <w:rsid w:val="00753243"/>
    <w:rsid w:val="007608DD"/>
    <w:rsid w:val="00760C9F"/>
    <w:rsid w:val="00765E88"/>
    <w:rsid w:val="0077209C"/>
    <w:rsid w:val="00774072"/>
    <w:rsid w:val="007908D6"/>
    <w:rsid w:val="00791B15"/>
    <w:rsid w:val="0079363B"/>
    <w:rsid w:val="007C0BBB"/>
    <w:rsid w:val="007C0DD4"/>
    <w:rsid w:val="007C4712"/>
    <w:rsid w:val="007C4ED3"/>
    <w:rsid w:val="007C69AF"/>
    <w:rsid w:val="007D04B0"/>
    <w:rsid w:val="007D1ED7"/>
    <w:rsid w:val="007E1CF1"/>
    <w:rsid w:val="007E7D27"/>
    <w:rsid w:val="007F7DC3"/>
    <w:rsid w:val="008026F7"/>
    <w:rsid w:val="008048AD"/>
    <w:rsid w:val="00807C5A"/>
    <w:rsid w:val="00827493"/>
    <w:rsid w:val="00851B95"/>
    <w:rsid w:val="00855307"/>
    <w:rsid w:val="00856977"/>
    <w:rsid w:val="00860C90"/>
    <w:rsid w:val="00860D9D"/>
    <w:rsid w:val="0087127C"/>
    <w:rsid w:val="00880CF5"/>
    <w:rsid w:val="00885D9B"/>
    <w:rsid w:val="008876D0"/>
    <w:rsid w:val="0089307C"/>
    <w:rsid w:val="008A3AEB"/>
    <w:rsid w:val="008B15ED"/>
    <w:rsid w:val="008C54EE"/>
    <w:rsid w:val="008D790D"/>
    <w:rsid w:val="008E2E3D"/>
    <w:rsid w:val="008E3119"/>
    <w:rsid w:val="008F1542"/>
    <w:rsid w:val="008F5985"/>
    <w:rsid w:val="00924E45"/>
    <w:rsid w:val="00924EAE"/>
    <w:rsid w:val="00926C26"/>
    <w:rsid w:val="009372F2"/>
    <w:rsid w:val="00944B37"/>
    <w:rsid w:val="00946C4F"/>
    <w:rsid w:val="00952467"/>
    <w:rsid w:val="00954D41"/>
    <w:rsid w:val="00955CA5"/>
    <w:rsid w:val="0095658B"/>
    <w:rsid w:val="009612DD"/>
    <w:rsid w:val="009620E9"/>
    <w:rsid w:val="009663F4"/>
    <w:rsid w:val="00977227"/>
    <w:rsid w:val="009775DA"/>
    <w:rsid w:val="009839C2"/>
    <w:rsid w:val="00986646"/>
    <w:rsid w:val="009906B0"/>
    <w:rsid w:val="009A08AE"/>
    <w:rsid w:val="009B421F"/>
    <w:rsid w:val="009C52AB"/>
    <w:rsid w:val="009D403E"/>
    <w:rsid w:val="009D6BAC"/>
    <w:rsid w:val="009E07BC"/>
    <w:rsid w:val="009E4171"/>
    <w:rsid w:val="009E417B"/>
    <w:rsid w:val="009E45B1"/>
    <w:rsid w:val="009F3B00"/>
    <w:rsid w:val="009F6477"/>
    <w:rsid w:val="009F7BE1"/>
    <w:rsid w:val="00A02BB0"/>
    <w:rsid w:val="00A0533D"/>
    <w:rsid w:val="00A05CC8"/>
    <w:rsid w:val="00A11E31"/>
    <w:rsid w:val="00A1518F"/>
    <w:rsid w:val="00A21C0F"/>
    <w:rsid w:val="00A26B95"/>
    <w:rsid w:val="00A32857"/>
    <w:rsid w:val="00A46563"/>
    <w:rsid w:val="00A62B2C"/>
    <w:rsid w:val="00A65C90"/>
    <w:rsid w:val="00A77EA3"/>
    <w:rsid w:val="00A94610"/>
    <w:rsid w:val="00A9794C"/>
    <w:rsid w:val="00AC72A4"/>
    <w:rsid w:val="00AC72FA"/>
    <w:rsid w:val="00AC76D5"/>
    <w:rsid w:val="00AC79F1"/>
    <w:rsid w:val="00AD1009"/>
    <w:rsid w:val="00AD2D88"/>
    <w:rsid w:val="00AD3003"/>
    <w:rsid w:val="00AD3EAC"/>
    <w:rsid w:val="00AD4E00"/>
    <w:rsid w:val="00AD7E4A"/>
    <w:rsid w:val="00AE3BBF"/>
    <w:rsid w:val="00AE613A"/>
    <w:rsid w:val="00AF746C"/>
    <w:rsid w:val="00B14C82"/>
    <w:rsid w:val="00B23F0A"/>
    <w:rsid w:val="00B240D7"/>
    <w:rsid w:val="00B34CA2"/>
    <w:rsid w:val="00B36FA8"/>
    <w:rsid w:val="00B4388A"/>
    <w:rsid w:val="00B52F0C"/>
    <w:rsid w:val="00B55A6F"/>
    <w:rsid w:val="00B61094"/>
    <w:rsid w:val="00B63BD1"/>
    <w:rsid w:val="00B82248"/>
    <w:rsid w:val="00B84ADC"/>
    <w:rsid w:val="00B863A5"/>
    <w:rsid w:val="00B87FB5"/>
    <w:rsid w:val="00B91FFD"/>
    <w:rsid w:val="00B93F86"/>
    <w:rsid w:val="00B959B4"/>
    <w:rsid w:val="00BA1287"/>
    <w:rsid w:val="00BA1645"/>
    <w:rsid w:val="00BA4E6C"/>
    <w:rsid w:val="00BB24E0"/>
    <w:rsid w:val="00BB5EB0"/>
    <w:rsid w:val="00BC5A6D"/>
    <w:rsid w:val="00BC77F3"/>
    <w:rsid w:val="00BD7F10"/>
    <w:rsid w:val="00BE0BC5"/>
    <w:rsid w:val="00BE5409"/>
    <w:rsid w:val="00BE73A2"/>
    <w:rsid w:val="00BF0B95"/>
    <w:rsid w:val="00BF2446"/>
    <w:rsid w:val="00BF505F"/>
    <w:rsid w:val="00C16042"/>
    <w:rsid w:val="00C24C71"/>
    <w:rsid w:val="00C266AD"/>
    <w:rsid w:val="00C31063"/>
    <w:rsid w:val="00C323F2"/>
    <w:rsid w:val="00C43149"/>
    <w:rsid w:val="00C6255A"/>
    <w:rsid w:val="00C70E29"/>
    <w:rsid w:val="00C75C40"/>
    <w:rsid w:val="00C95504"/>
    <w:rsid w:val="00C965CF"/>
    <w:rsid w:val="00CA1E9B"/>
    <w:rsid w:val="00CA2253"/>
    <w:rsid w:val="00CA5375"/>
    <w:rsid w:val="00CE5997"/>
    <w:rsid w:val="00D108E5"/>
    <w:rsid w:val="00D14B7D"/>
    <w:rsid w:val="00D3366D"/>
    <w:rsid w:val="00D41B6D"/>
    <w:rsid w:val="00D43BED"/>
    <w:rsid w:val="00D457B4"/>
    <w:rsid w:val="00D63243"/>
    <w:rsid w:val="00D708D1"/>
    <w:rsid w:val="00D75076"/>
    <w:rsid w:val="00D842F7"/>
    <w:rsid w:val="00D9448E"/>
    <w:rsid w:val="00D96015"/>
    <w:rsid w:val="00DA7FF9"/>
    <w:rsid w:val="00DB2E5C"/>
    <w:rsid w:val="00DB6A8E"/>
    <w:rsid w:val="00DD38D4"/>
    <w:rsid w:val="00DD763B"/>
    <w:rsid w:val="00DE319C"/>
    <w:rsid w:val="00DF367B"/>
    <w:rsid w:val="00E00834"/>
    <w:rsid w:val="00E04ACE"/>
    <w:rsid w:val="00E05A14"/>
    <w:rsid w:val="00E1208C"/>
    <w:rsid w:val="00E20E3C"/>
    <w:rsid w:val="00E340D5"/>
    <w:rsid w:val="00E37907"/>
    <w:rsid w:val="00E442A0"/>
    <w:rsid w:val="00E53673"/>
    <w:rsid w:val="00E57E79"/>
    <w:rsid w:val="00E60E46"/>
    <w:rsid w:val="00E81D6B"/>
    <w:rsid w:val="00E86FD5"/>
    <w:rsid w:val="00E9174E"/>
    <w:rsid w:val="00EA599D"/>
    <w:rsid w:val="00EA7275"/>
    <w:rsid w:val="00EB4195"/>
    <w:rsid w:val="00EB4EA5"/>
    <w:rsid w:val="00EB511E"/>
    <w:rsid w:val="00EC55BB"/>
    <w:rsid w:val="00EC607C"/>
    <w:rsid w:val="00ED246B"/>
    <w:rsid w:val="00EE03E3"/>
    <w:rsid w:val="00EE1282"/>
    <w:rsid w:val="00EF7E5F"/>
    <w:rsid w:val="00F1684B"/>
    <w:rsid w:val="00F20248"/>
    <w:rsid w:val="00F20F5E"/>
    <w:rsid w:val="00F21F66"/>
    <w:rsid w:val="00F27A85"/>
    <w:rsid w:val="00F36578"/>
    <w:rsid w:val="00F37AC1"/>
    <w:rsid w:val="00F4413A"/>
    <w:rsid w:val="00F51CD4"/>
    <w:rsid w:val="00F52123"/>
    <w:rsid w:val="00F719F3"/>
    <w:rsid w:val="00F80C7A"/>
    <w:rsid w:val="00F81752"/>
    <w:rsid w:val="00F86CD4"/>
    <w:rsid w:val="00F94549"/>
    <w:rsid w:val="00F95B99"/>
    <w:rsid w:val="00F96694"/>
    <w:rsid w:val="00F975FD"/>
    <w:rsid w:val="00FA485B"/>
    <w:rsid w:val="00FB2EA7"/>
    <w:rsid w:val="00FB6DA7"/>
    <w:rsid w:val="00FC0CDA"/>
    <w:rsid w:val="00FC6C77"/>
    <w:rsid w:val="00FD0B29"/>
    <w:rsid w:val="00FD3AD5"/>
    <w:rsid w:val="00FD58C6"/>
    <w:rsid w:val="00FE52D9"/>
    <w:rsid w:val="00FE6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498A7724"/>
  <w15:chartTrackingRefBased/>
  <w15:docId w15:val="{97C9B686-F6A8-4141-A736-103653636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0">
    <w:name w:val="heading 1"/>
    <w:basedOn w:val="a"/>
    <w:next w:val="a"/>
    <w:link w:val="11"/>
    <w:uiPriority w:val="9"/>
    <w:qFormat/>
    <w:rsid w:val="00007A04"/>
    <w:pPr>
      <w:keepNext/>
      <w:keepLines/>
      <w:spacing w:line="578" w:lineRule="auto"/>
      <w:ind w:firstLineChars="200" w:firstLine="200"/>
      <w:outlineLvl w:val="0"/>
    </w:pPr>
    <w:rPr>
      <w:b/>
      <w:bCs/>
      <w:kern w:val="44"/>
      <w:sz w:val="20"/>
      <w:szCs w:val="4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27E7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0C0EBC"/>
    <w:pPr>
      <w:pBdr>
        <w:bottom w:val="single" w:sz="6" w:space="1" w:color="auto"/>
      </w:pBdr>
      <w:tabs>
        <w:tab w:val="center" w:pos="4153"/>
        <w:tab w:val="right" w:pos="8306"/>
      </w:tabs>
      <w:snapToGrid w:val="0"/>
      <w:jc w:val="center"/>
    </w:pPr>
    <w:rPr>
      <w:sz w:val="18"/>
      <w:szCs w:val="18"/>
    </w:rPr>
  </w:style>
  <w:style w:type="paragraph" w:styleId="a6">
    <w:name w:val="footer"/>
    <w:basedOn w:val="a"/>
    <w:link w:val="a7"/>
    <w:uiPriority w:val="99"/>
    <w:rsid w:val="000C0EBC"/>
    <w:pPr>
      <w:tabs>
        <w:tab w:val="center" w:pos="4153"/>
        <w:tab w:val="right" w:pos="8306"/>
      </w:tabs>
      <w:snapToGrid w:val="0"/>
      <w:jc w:val="left"/>
    </w:pPr>
    <w:rPr>
      <w:sz w:val="18"/>
      <w:szCs w:val="18"/>
    </w:rPr>
  </w:style>
  <w:style w:type="paragraph" w:styleId="a8">
    <w:name w:val="Balloon Text"/>
    <w:basedOn w:val="a"/>
    <w:semiHidden/>
    <w:rsid w:val="009663F4"/>
    <w:rPr>
      <w:sz w:val="18"/>
      <w:szCs w:val="18"/>
    </w:rPr>
  </w:style>
  <w:style w:type="paragraph" w:styleId="a9">
    <w:name w:val="Normal (Web)"/>
    <w:basedOn w:val="a"/>
    <w:uiPriority w:val="99"/>
    <w:rsid w:val="00EE1282"/>
    <w:pPr>
      <w:widowControl/>
      <w:spacing w:before="100" w:beforeAutospacing="1" w:after="100" w:afterAutospacing="1"/>
      <w:jc w:val="left"/>
    </w:pPr>
    <w:rPr>
      <w:rFonts w:ascii="宋体" w:hAnsi="宋体" w:cs="宋体"/>
      <w:kern w:val="0"/>
      <w:sz w:val="24"/>
    </w:rPr>
  </w:style>
  <w:style w:type="paragraph" w:styleId="aa">
    <w:name w:val="Normal Indent"/>
    <w:basedOn w:val="a"/>
    <w:rsid w:val="00B61094"/>
    <w:pPr>
      <w:ind w:firstLine="420"/>
    </w:pPr>
    <w:rPr>
      <w:szCs w:val="20"/>
    </w:rPr>
  </w:style>
  <w:style w:type="character" w:customStyle="1" w:styleId="a7">
    <w:name w:val="页脚 字符"/>
    <w:link w:val="a6"/>
    <w:uiPriority w:val="99"/>
    <w:rsid w:val="00D3366D"/>
    <w:rPr>
      <w:kern w:val="2"/>
      <w:sz w:val="18"/>
      <w:szCs w:val="18"/>
    </w:rPr>
  </w:style>
  <w:style w:type="paragraph" w:styleId="ab">
    <w:name w:val="Title"/>
    <w:basedOn w:val="a"/>
    <w:next w:val="a"/>
    <w:link w:val="ac"/>
    <w:qFormat/>
    <w:rsid w:val="00AC79F1"/>
    <w:pPr>
      <w:spacing w:before="240" w:after="60"/>
      <w:jc w:val="center"/>
      <w:outlineLvl w:val="0"/>
    </w:pPr>
    <w:rPr>
      <w:rFonts w:ascii="Cambria" w:hAnsi="Cambria"/>
      <w:b/>
      <w:bCs/>
      <w:sz w:val="32"/>
      <w:szCs w:val="32"/>
    </w:rPr>
  </w:style>
  <w:style w:type="character" w:customStyle="1" w:styleId="ac">
    <w:name w:val="标题 字符"/>
    <w:link w:val="ab"/>
    <w:rsid w:val="00AC79F1"/>
    <w:rPr>
      <w:rFonts w:ascii="Cambria" w:hAnsi="Cambria" w:cs="Times New Roman"/>
      <w:b/>
      <w:bCs/>
      <w:kern w:val="2"/>
      <w:sz w:val="32"/>
      <w:szCs w:val="32"/>
    </w:rPr>
  </w:style>
  <w:style w:type="character" w:customStyle="1" w:styleId="a5">
    <w:name w:val="页眉 字符"/>
    <w:link w:val="a4"/>
    <w:uiPriority w:val="99"/>
    <w:rsid w:val="00DB2E5C"/>
    <w:rPr>
      <w:kern w:val="2"/>
      <w:sz w:val="18"/>
      <w:szCs w:val="18"/>
    </w:rPr>
  </w:style>
  <w:style w:type="character" w:styleId="ad">
    <w:name w:val="Hyperlink"/>
    <w:uiPriority w:val="99"/>
    <w:unhideWhenUsed/>
    <w:rsid w:val="00496BF7"/>
    <w:rPr>
      <w:color w:val="0000FF"/>
      <w:u w:val="single"/>
    </w:rPr>
  </w:style>
  <w:style w:type="character" w:customStyle="1" w:styleId="ae">
    <w:name w:val="已访问的超链接"/>
    <w:rsid w:val="009612DD"/>
    <w:rPr>
      <w:color w:val="800080"/>
      <w:u w:val="single"/>
    </w:rPr>
  </w:style>
  <w:style w:type="character" w:styleId="af">
    <w:name w:val="Strong"/>
    <w:uiPriority w:val="22"/>
    <w:qFormat/>
    <w:rsid w:val="00726AA8"/>
    <w:rPr>
      <w:b/>
      <w:bCs/>
    </w:rPr>
  </w:style>
  <w:style w:type="character" w:customStyle="1" w:styleId="12">
    <w:name w:val="标题 1 字符"/>
    <w:rsid w:val="00007A04"/>
    <w:rPr>
      <w:b/>
      <w:bCs/>
      <w:kern w:val="44"/>
      <w:sz w:val="44"/>
      <w:szCs w:val="44"/>
    </w:rPr>
  </w:style>
  <w:style w:type="character" w:customStyle="1" w:styleId="11">
    <w:name w:val="标题 1 字符1"/>
    <w:link w:val="10"/>
    <w:uiPriority w:val="9"/>
    <w:rsid w:val="00007A04"/>
    <w:rPr>
      <w:b/>
      <w:bCs/>
      <w:kern w:val="44"/>
      <w:szCs w:val="44"/>
      <w:lang w:val="x-none" w:eastAsia="x-none"/>
    </w:rPr>
  </w:style>
  <w:style w:type="paragraph" w:customStyle="1" w:styleId="1">
    <w:name w:val="列表段落1"/>
    <w:basedOn w:val="a"/>
    <w:rsid w:val="00007A04"/>
    <w:pPr>
      <w:numPr>
        <w:numId w:val="13"/>
      </w:numPr>
      <w:ind w:firstLine="0"/>
    </w:pPr>
    <w:rPr>
      <w:rFonts w:eastAsia="黑体"/>
      <w:sz w:val="24"/>
    </w:rPr>
  </w:style>
  <w:style w:type="paragraph" w:styleId="af0">
    <w:name w:val="List Paragraph"/>
    <w:basedOn w:val="a"/>
    <w:uiPriority w:val="34"/>
    <w:qFormat/>
    <w:rsid w:val="00007A04"/>
    <w:pPr>
      <w:ind w:firstLineChars="200" w:firstLine="420"/>
    </w:pPr>
    <w:rPr>
      <w:sz w:val="20"/>
    </w:rPr>
  </w:style>
  <w:style w:type="character" w:customStyle="1" w:styleId="ordinary-span-edit2">
    <w:name w:val="ordinary-span-edit2"/>
    <w:rsid w:val="00422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5960615">
      <w:bodyDiv w:val="1"/>
      <w:marLeft w:val="0"/>
      <w:marRight w:val="0"/>
      <w:marTop w:val="0"/>
      <w:marBottom w:val="0"/>
      <w:divBdr>
        <w:top w:val="none" w:sz="0" w:space="0" w:color="auto"/>
        <w:left w:val="none" w:sz="0" w:space="0" w:color="auto"/>
        <w:bottom w:val="none" w:sz="0" w:space="0" w:color="auto"/>
        <w:right w:val="none" w:sz="0" w:space="0" w:color="auto"/>
      </w:divBdr>
    </w:div>
    <w:div w:id="1223717925">
      <w:bodyDiv w:val="1"/>
      <w:marLeft w:val="0"/>
      <w:marRight w:val="0"/>
      <w:marTop w:val="0"/>
      <w:marBottom w:val="0"/>
      <w:divBdr>
        <w:top w:val="none" w:sz="0" w:space="0" w:color="auto"/>
        <w:left w:val="none" w:sz="0" w:space="0" w:color="auto"/>
        <w:bottom w:val="none" w:sz="0" w:space="0" w:color="auto"/>
        <w:right w:val="none" w:sz="0" w:space="0" w:color="auto"/>
      </w:divBdr>
    </w:div>
    <w:div w:id="1592011787">
      <w:bodyDiv w:val="1"/>
      <w:marLeft w:val="0"/>
      <w:marRight w:val="0"/>
      <w:marTop w:val="0"/>
      <w:marBottom w:val="0"/>
      <w:divBdr>
        <w:top w:val="none" w:sz="0" w:space="0" w:color="auto"/>
        <w:left w:val="none" w:sz="0" w:space="0" w:color="auto"/>
        <w:bottom w:val="none" w:sz="0" w:space="0" w:color="auto"/>
        <w:right w:val="none" w:sz="0" w:space="0" w:color="auto"/>
      </w:divBdr>
    </w:div>
    <w:div w:id="1608927794">
      <w:bodyDiv w:val="1"/>
      <w:marLeft w:val="0"/>
      <w:marRight w:val="0"/>
      <w:marTop w:val="100"/>
      <w:marBottom w:val="100"/>
      <w:divBdr>
        <w:top w:val="none" w:sz="0" w:space="0" w:color="auto"/>
        <w:left w:val="none" w:sz="0" w:space="0" w:color="auto"/>
        <w:bottom w:val="none" w:sz="0" w:space="0" w:color="auto"/>
        <w:right w:val="none" w:sz="0" w:space="0" w:color="auto"/>
      </w:divBdr>
      <w:divsChild>
        <w:div w:id="1410273490">
          <w:marLeft w:val="0"/>
          <w:marRight w:val="0"/>
          <w:marTop w:val="0"/>
          <w:marBottom w:val="0"/>
          <w:divBdr>
            <w:top w:val="none" w:sz="0" w:space="0" w:color="auto"/>
            <w:left w:val="none" w:sz="0" w:space="0" w:color="auto"/>
            <w:bottom w:val="none" w:sz="0" w:space="0" w:color="auto"/>
            <w:right w:val="none" w:sz="0" w:space="0" w:color="auto"/>
          </w:divBdr>
          <w:divsChild>
            <w:div w:id="1184128649">
              <w:marLeft w:val="0"/>
              <w:marRight w:val="0"/>
              <w:marTop w:val="0"/>
              <w:marBottom w:val="0"/>
              <w:divBdr>
                <w:top w:val="none" w:sz="0" w:space="0" w:color="auto"/>
                <w:left w:val="none" w:sz="0" w:space="0" w:color="auto"/>
                <w:bottom w:val="none" w:sz="0" w:space="0" w:color="auto"/>
                <w:right w:val="none" w:sz="0" w:space="0" w:color="auto"/>
              </w:divBdr>
              <w:divsChild>
                <w:div w:id="730926610">
                  <w:marLeft w:val="0"/>
                  <w:marRight w:val="0"/>
                  <w:marTop w:val="0"/>
                  <w:marBottom w:val="0"/>
                  <w:divBdr>
                    <w:top w:val="none" w:sz="0" w:space="0" w:color="auto"/>
                    <w:left w:val="none" w:sz="0" w:space="0" w:color="auto"/>
                    <w:bottom w:val="none" w:sz="0" w:space="0" w:color="auto"/>
                    <w:right w:val="none" w:sz="0" w:space="0" w:color="auto"/>
                  </w:divBdr>
                  <w:divsChild>
                    <w:div w:id="1414087155">
                      <w:marLeft w:val="0"/>
                      <w:marRight w:val="0"/>
                      <w:marTop w:val="0"/>
                      <w:marBottom w:val="0"/>
                      <w:divBdr>
                        <w:top w:val="none" w:sz="0" w:space="0" w:color="auto"/>
                        <w:left w:val="none" w:sz="0" w:space="0" w:color="auto"/>
                        <w:bottom w:val="none" w:sz="0" w:space="0" w:color="auto"/>
                        <w:right w:val="none" w:sz="0" w:space="0" w:color="auto"/>
                      </w:divBdr>
                      <w:divsChild>
                        <w:div w:id="1520122693">
                          <w:marLeft w:val="0"/>
                          <w:marRight w:val="0"/>
                          <w:marTop w:val="0"/>
                          <w:marBottom w:val="0"/>
                          <w:divBdr>
                            <w:top w:val="none" w:sz="0" w:space="0" w:color="auto"/>
                            <w:left w:val="none" w:sz="0" w:space="0" w:color="auto"/>
                            <w:bottom w:val="none" w:sz="0" w:space="0" w:color="auto"/>
                            <w:right w:val="none" w:sz="0" w:space="0" w:color="auto"/>
                          </w:divBdr>
                          <w:divsChild>
                            <w:div w:id="1028335608">
                              <w:marLeft w:val="0"/>
                              <w:marRight w:val="0"/>
                              <w:marTop w:val="0"/>
                              <w:marBottom w:val="0"/>
                              <w:divBdr>
                                <w:top w:val="none" w:sz="0" w:space="0" w:color="auto"/>
                                <w:left w:val="none" w:sz="0" w:space="0" w:color="auto"/>
                                <w:bottom w:val="none" w:sz="0" w:space="0" w:color="auto"/>
                                <w:right w:val="none" w:sz="0" w:space="0" w:color="auto"/>
                              </w:divBdr>
                              <w:divsChild>
                                <w:div w:id="1641304785">
                                  <w:marLeft w:val="0"/>
                                  <w:marRight w:val="0"/>
                                  <w:marTop w:val="0"/>
                                  <w:marBottom w:val="0"/>
                                  <w:divBdr>
                                    <w:top w:val="none" w:sz="0" w:space="0" w:color="auto"/>
                                    <w:left w:val="none" w:sz="0" w:space="0" w:color="auto"/>
                                    <w:bottom w:val="none" w:sz="0" w:space="0" w:color="auto"/>
                                    <w:right w:val="none" w:sz="0" w:space="0" w:color="auto"/>
                                  </w:divBdr>
                                  <w:divsChild>
                                    <w:div w:id="1727872100">
                                      <w:marLeft w:val="0"/>
                                      <w:marRight w:val="0"/>
                                      <w:marTop w:val="0"/>
                                      <w:marBottom w:val="0"/>
                                      <w:divBdr>
                                        <w:top w:val="none" w:sz="0" w:space="0" w:color="auto"/>
                                        <w:left w:val="none" w:sz="0" w:space="0" w:color="auto"/>
                                        <w:bottom w:val="none" w:sz="0" w:space="0" w:color="auto"/>
                                        <w:right w:val="none" w:sz="0" w:space="0" w:color="auto"/>
                                      </w:divBdr>
                                      <w:divsChild>
                                        <w:div w:id="634919857">
                                          <w:marLeft w:val="0"/>
                                          <w:marRight w:val="0"/>
                                          <w:marTop w:val="0"/>
                                          <w:marBottom w:val="0"/>
                                          <w:divBdr>
                                            <w:top w:val="none" w:sz="0" w:space="0" w:color="auto"/>
                                            <w:left w:val="none" w:sz="0" w:space="0" w:color="auto"/>
                                            <w:bottom w:val="none" w:sz="0" w:space="0" w:color="auto"/>
                                            <w:right w:val="none" w:sz="0" w:space="0" w:color="auto"/>
                                          </w:divBdr>
                                          <w:divsChild>
                                            <w:div w:id="298650579">
                                              <w:marLeft w:val="0"/>
                                              <w:marRight w:val="0"/>
                                              <w:marTop w:val="0"/>
                                              <w:marBottom w:val="0"/>
                                              <w:divBdr>
                                                <w:top w:val="none" w:sz="0" w:space="0" w:color="auto"/>
                                                <w:left w:val="none" w:sz="0" w:space="0" w:color="auto"/>
                                                <w:bottom w:val="none" w:sz="0" w:space="0" w:color="auto"/>
                                                <w:right w:val="none" w:sz="0" w:space="0" w:color="auto"/>
                                              </w:divBdr>
                                              <w:divsChild>
                                                <w:div w:id="2142380125">
                                                  <w:marLeft w:val="0"/>
                                                  <w:marRight w:val="0"/>
                                                  <w:marTop w:val="0"/>
                                                  <w:marBottom w:val="0"/>
                                                  <w:divBdr>
                                                    <w:top w:val="none" w:sz="0" w:space="0" w:color="auto"/>
                                                    <w:left w:val="none" w:sz="0" w:space="0" w:color="auto"/>
                                                    <w:bottom w:val="none" w:sz="0" w:space="0" w:color="auto"/>
                                                    <w:right w:val="none" w:sz="0" w:space="0" w:color="auto"/>
                                                  </w:divBdr>
                                                  <w:divsChild>
                                                    <w:div w:id="1047338203">
                                                      <w:marLeft w:val="0"/>
                                                      <w:marRight w:val="0"/>
                                                      <w:marTop w:val="0"/>
                                                      <w:marBottom w:val="0"/>
                                                      <w:divBdr>
                                                        <w:top w:val="none" w:sz="0" w:space="0" w:color="auto"/>
                                                        <w:left w:val="none" w:sz="0" w:space="0" w:color="auto"/>
                                                        <w:bottom w:val="none" w:sz="0" w:space="0" w:color="auto"/>
                                                        <w:right w:val="none" w:sz="0" w:space="0" w:color="auto"/>
                                                      </w:divBdr>
                                                      <w:divsChild>
                                                        <w:div w:id="1860586189">
                                                          <w:marLeft w:val="0"/>
                                                          <w:marRight w:val="0"/>
                                                          <w:marTop w:val="0"/>
                                                          <w:marBottom w:val="0"/>
                                                          <w:divBdr>
                                                            <w:top w:val="none" w:sz="0" w:space="0" w:color="auto"/>
                                                            <w:left w:val="none" w:sz="0" w:space="0" w:color="auto"/>
                                                            <w:bottom w:val="none" w:sz="0" w:space="0" w:color="auto"/>
                                                            <w:right w:val="none" w:sz="0" w:space="0" w:color="auto"/>
                                                          </w:divBdr>
                                                          <w:divsChild>
                                                            <w:div w:id="1066877065">
                                                              <w:marLeft w:val="0"/>
                                                              <w:marRight w:val="0"/>
                                                              <w:marTop w:val="0"/>
                                                              <w:marBottom w:val="0"/>
                                                              <w:divBdr>
                                                                <w:top w:val="none" w:sz="0" w:space="0" w:color="auto"/>
                                                                <w:left w:val="none" w:sz="0" w:space="0" w:color="auto"/>
                                                                <w:bottom w:val="none" w:sz="0" w:space="0" w:color="auto"/>
                                                                <w:right w:val="none" w:sz="0" w:space="0" w:color="auto"/>
                                                              </w:divBdr>
                                                              <w:divsChild>
                                                                <w:div w:id="336545572">
                                                                  <w:marLeft w:val="0"/>
                                                                  <w:marRight w:val="0"/>
                                                                  <w:marTop w:val="0"/>
                                                                  <w:marBottom w:val="0"/>
                                                                  <w:divBdr>
                                                                    <w:top w:val="none" w:sz="0" w:space="0" w:color="auto"/>
                                                                    <w:left w:val="none" w:sz="0" w:space="0" w:color="auto"/>
                                                                    <w:bottom w:val="none" w:sz="0" w:space="0" w:color="auto"/>
                                                                    <w:right w:val="none" w:sz="0" w:space="0" w:color="auto"/>
                                                                  </w:divBdr>
                                                                  <w:divsChild>
                                                                    <w:div w:id="141393803">
                                                                      <w:marLeft w:val="0"/>
                                                                      <w:marRight w:val="0"/>
                                                                      <w:marTop w:val="0"/>
                                                                      <w:marBottom w:val="0"/>
                                                                      <w:divBdr>
                                                                        <w:top w:val="none" w:sz="0" w:space="0" w:color="auto"/>
                                                                        <w:left w:val="none" w:sz="0" w:space="0" w:color="auto"/>
                                                                        <w:bottom w:val="none" w:sz="0" w:space="0" w:color="auto"/>
                                                                        <w:right w:val="none" w:sz="0" w:space="0" w:color="auto"/>
                                                                      </w:divBdr>
                                                                      <w:divsChild>
                                                                        <w:div w:id="395322227">
                                                                          <w:marLeft w:val="0"/>
                                                                          <w:marRight w:val="0"/>
                                                                          <w:marTop w:val="0"/>
                                                                          <w:marBottom w:val="0"/>
                                                                          <w:divBdr>
                                                                            <w:top w:val="none" w:sz="0" w:space="0" w:color="auto"/>
                                                                            <w:left w:val="none" w:sz="0" w:space="0" w:color="auto"/>
                                                                            <w:bottom w:val="none" w:sz="0" w:space="0" w:color="auto"/>
                                                                            <w:right w:val="none" w:sz="0" w:space="0" w:color="auto"/>
                                                                          </w:divBdr>
                                                                          <w:divsChild>
                                                                            <w:div w:id="562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0949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851</Words>
  <Characters>4852</Characters>
  <Application>Microsoft Office Word</Application>
  <DocSecurity>0</DocSecurity>
  <Lines>40</Lines>
  <Paragraphs>11</Paragraphs>
  <ScaleCrop>false</ScaleCrop>
  <Company/>
  <LinksUpToDate>false</LinksUpToDate>
  <CharactersWithSpaces>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应用范围：</dc:title>
  <dc:subject/>
  <dc:creator>gh</dc:creator>
  <cp:keywords/>
  <cp:lastModifiedBy>lv huixi</cp:lastModifiedBy>
  <cp:revision>6</cp:revision>
  <cp:lastPrinted>2017-01-30T11:26:00Z</cp:lastPrinted>
  <dcterms:created xsi:type="dcterms:W3CDTF">2020-02-16T14:53:00Z</dcterms:created>
  <dcterms:modified xsi:type="dcterms:W3CDTF">2020-02-18T15:08:00Z</dcterms:modified>
</cp:coreProperties>
</file>